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863F8E" w14:textId="7439B28C" w:rsidR="00A43E7F" w:rsidRPr="00A43E7F" w:rsidRDefault="00A43E7F" w:rsidP="00A43E7F">
      <w:pPr>
        <w:jc w:val="center"/>
        <w:rPr>
          <w:rFonts w:ascii="游ゴシック" w:eastAsia="游ゴシック" w:hAnsi="游ゴシック"/>
          <w:b/>
          <w:bCs/>
          <w:sz w:val="32"/>
          <w:szCs w:val="32"/>
        </w:rPr>
      </w:pPr>
      <w:r>
        <w:rPr>
          <w:rFonts w:ascii="游ゴシック" w:eastAsia="游ゴシック" w:hAnsi="游ゴシック" w:hint="eastAsia"/>
          <w:b/>
          <w:bCs/>
          <w:sz w:val="32"/>
          <w:szCs w:val="32"/>
        </w:rPr>
        <w:t>推薦要件</w:t>
      </w:r>
      <w:r w:rsidR="0042317B">
        <w:rPr>
          <w:rFonts w:ascii="游ゴシック" w:eastAsia="游ゴシック" w:hAnsi="游ゴシック" w:hint="eastAsia"/>
          <w:b/>
          <w:bCs/>
          <w:sz w:val="32"/>
          <w:szCs w:val="32"/>
        </w:rPr>
        <w:t>確認</w:t>
      </w:r>
      <w:r>
        <w:rPr>
          <w:rFonts w:ascii="游ゴシック" w:eastAsia="游ゴシック" w:hAnsi="游ゴシック" w:hint="eastAsia"/>
          <w:b/>
          <w:bCs/>
          <w:sz w:val="32"/>
          <w:szCs w:val="32"/>
        </w:rPr>
        <w:t>書</w:t>
      </w:r>
    </w:p>
    <w:tbl>
      <w:tblPr>
        <w:tblStyle w:val="a7"/>
        <w:tblpPr w:leftFromText="142" w:rightFromText="142" w:vertAnchor="text" w:tblpXSpec="center" w:tblpY="1"/>
        <w:tblOverlap w:val="never"/>
        <w:tblW w:w="0" w:type="auto"/>
        <w:tblCellMar>
          <w:top w:w="57" w:type="dxa"/>
          <w:bottom w:w="57" w:type="dxa"/>
        </w:tblCellMar>
        <w:tblLook w:val="04A0" w:firstRow="1" w:lastRow="0" w:firstColumn="1" w:lastColumn="0" w:noHBand="0" w:noVBand="1"/>
      </w:tblPr>
      <w:tblGrid>
        <w:gridCol w:w="1277"/>
        <w:gridCol w:w="7223"/>
        <w:gridCol w:w="1140"/>
      </w:tblGrid>
      <w:tr w:rsidR="00A43E7F" w14:paraId="7FD317AC" w14:textId="77777777" w:rsidTr="00B86B01">
        <w:trPr>
          <w:trHeight w:val="421"/>
        </w:trPr>
        <w:tc>
          <w:tcPr>
            <w:tcW w:w="1277" w:type="dxa"/>
            <w:tcBorders>
              <w:bottom w:val="single" w:sz="4" w:space="0" w:color="auto"/>
            </w:tcBorders>
            <w:vAlign w:val="center"/>
          </w:tcPr>
          <w:p w14:paraId="27DCF235" w14:textId="77777777" w:rsidR="00A43E7F" w:rsidRPr="001C78F9" w:rsidRDefault="00A43E7F" w:rsidP="006D56E2">
            <w:pPr>
              <w:autoSpaceDE w:val="0"/>
              <w:autoSpaceDN w:val="0"/>
              <w:adjustRightInd w:val="0"/>
              <w:jc w:val="center"/>
              <w:rPr>
                <w:rFonts w:ascii="游ゴシック" w:eastAsia="游ゴシック" w:hAnsi="游ゴシック" w:cs="@N'¬˛"/>
                <w:b/>
                <w:bCs/>
                <w:kern w:val="0"/>
                <w:szCs w:val="21"/>
              </w:rPr>
            </w:pPr>
            <w:r w:rsidRPr="001C78F9">
              <w:rPr>
                <w:rFonts w:ascii="游ゴシック" w:eastAsia="游ゴシック" w:hAnsi="游ゴシック" w:cs="@N'¬˛" w:hint="eastAsia"/>
                <w:b/>
                <w:bCs/>
                <w:kern w:val="0"/>
                <w:szCs w:val="21"/>
              </w:rPr>
              <w:t>氏名</w:t>
            </w:r>
          </w:p>
        </w:tc>
        <w:tc>
          <w:tcPr>
            <w:tcW w:w="8363" w:type="dxa"/>
            <w:gridSpan w:val="2"/>
            <w:tcBorders>
              <w:bottom w:val="single" w:sz="4" w:space="0" w:color="auto"/>
            </w:tcBorders>
            <w:vAlign w:val="center"/>
          </w:tcPr>
          <w:p w14:paraId="6244ADF9" w14:textId="1844C67F" w:rsidR="00A43E7F" w:rsidRDefault="00A43E7F" w:rsidP="006D56E2">
            <w:pPr>
              <w:autoSpaceDE w:val="0"/>
              <w:autoSpaceDN w:val="0"/>
              <w:adjustRightInd w:val="0"/>
              <w:ind w:leftChars="80" w:left="168"/>
              <w:rPr>
                <w:rFonts w:eastAsiaTheme="minorHAnsi" w:cs="@N'¬˛"/>
                <w:kern w:val="0"/>
                <w:szCs w:val="21"/>
              </w:rPr>
            </w:pPr>
          </w:p>
        </w:tc>
      </w:tr>
      <w:tr w:rsidR="00A43E7F" w14:paraId="1875C1F5" w14:textId="77777777" w:rsidTr="00B86B01">
        <w:trPr>
          <w:trHeight w:val="759"/>
        </w:trPr>
        <w:tc>
          <w:tcPr>
            <w:tcW w:w="8500" w:type="dxa"/>
            <w:gridSpan w:val="2"/>
            <w:vAlign w:val="center"/>
          </w:tcPr>
          <w:p w14:paraId="1CEE5F27" w14:textId="7F634104" w:rsidR="00EE1287" w:rsidRDefault="0042317B" w:rsidP="00EE1287">
            <w:pPr>
              <w:autoSpaceDE w:val="0"/>
              <w:autoSpaceDN w:val="0"/>
              <w:adjustRightInd w:val="0"/>
              <w:rPr>
                <w:rFonts w:eastAsiaTheme="minorHAnsi" w:cs="@N'¬˛"/>
                <w:kern w:val="0"/>
                <w:szCs w:val="21"/>
              </w:rPr>
            </w:pPr>
            <w:r>
              <w:rPr>
                <w:rFonts w:eastAsiaTheme="minorHAnsi" w:cs="@N'¬˛" w:hint="eastAsia"/>
                <w:kern w:val="0"/>
                <w:szCs w:val="21"/>
              </w:rPr>
              <w:t>右欄に</w:t>
            </w:r>
            <w:r w:rsidR="00E63499">
              <w:rPr>
                <w:rFonts w:eastAsiaTheme="minorHAnsi" w:cs="@N'¬˛" w:hint="eastAsia"/>
                <w:kern w:val="0"/>
                <w:szCs w:val="21"/>
              </w:rPr>
              <w:t>、</w:t>
            </w:r>
            <w:r w:rsidR="00EE1287">
              <w:rPr>
                <w:rFonts w:eastAsiaTheme="minorHAnsi" w:cs="@N'¬˛" w:hint="eastAsia"/>
                <w:kern w:val="0"/>
                <w:szCs w:val="21"/>
              </w:rPr>
              <w:t>あなた</w:t>
            </w:r>
            <w:r>
              <w:rPr>
                <w:rFonts w:eastAsiaTheme="minorHAnsi" w:cs="@N'¬˛" w:hint="eastAsia"/>
                <w:kern w:val="0"/>
                <w:szCs w:val="21"/>
              </w:rPr>
              <w:t>が</w:t>
            </w:r>
            <w:r w:rsidR="00A43E7F">
              <w:rPr>
                <w:rFonts w:eastAsiaTheme="minorHAnsi" w:cs="@N'¬˛" w:hint="eastAsia"/>
                <w:kern w:val="0"/>
                <w:szCs w:val="21"/>
              </w:rPr>
              <w:t>該当する推薦要件</w:t>
            </w:r>
            <w:r w:rsidR="00EE1287">
              <w:rPr>
                <w:rFonts w:eastAsiaTheme="minorHAnsi" w:cs="@N'¬˛" w:hint="eastAsia"/>
                <w:kern w:val="0"/>
                <w:szCs w:val="21"/>
              </w:rPr>
              <w:t>の記号</w:t>
            </w:r>
            <w:r w:rsidR="00EE1287">
              <w:rPr>
                <w:rFonts w:eastAsiaTheme="minorHAnsi" w:cs="@N'¬˛"/>
                <w:kern w:val="0"/>
                <w:szCs w:val="21"/>
              </w:rPr>
              <w:t xml:space="preserve"> </w:t>
            </w:r>
            <w:r w:rsidR="00EE1287">
              <w:rPr>
                <w:rFonts w:eastAsiaTheme="minorHAnsi" w:cs="@N'¬˛" w:hint="eastAsia"/>
                <w:kern w:val="0"/>
                <w:szCs w:val="21"/>
              </w:rPr>
              <w:t>(</w:t>
            </w:r>
            <w:r w:rsidR="00EE1287">
              <w:rPr>
                <w:rFonts w:eastAsiaTheme="minorHAnsi" w:cs="@N'¬˛"/>
                <w:kern w:val="0"/>
                <w:szCs w:val="21"/>
              </w:rPr>
              <w:t>a)</w:t>
            </w:r>
            <w:r w:rsidR="00EE1287">
              <w:rPr>
                <w:rFonts w:eastAsiaTheme="minorHAnsi" w:cs="@N'¬˛" w:hint="eastAsia"/>
                <w:kern w:val="0"/>
                <w:szCs w:val="21"/>
              </w:rPr>
              <w:t>または</w:t>
            </w:r>
            <w:r w:rsidR="00EE1287">
              <w:rPr>
                <w:rFonts w:eastAsiaTheme="minorHAnsi" w:cs="@N'¬˛"/>
                <w:kern w:val="0"/>
                <w:szCs w:val="21"/>
              </w:rPr>
              <w:t>(b)</w:t>
            </w:r>
            <w:r w:rsidR="00EE1287">
              <w:rPr>
                <w:rFonts w:eastAsiaTheme="minorHAnsi" w:cs="@N'¬˛" w:hint="eastAsia"/>
                <w:kern w:val="0"/>
                <w:szCs w:val="21"/>
              </w:rPr>
              <w:t>を記入してください。</w:t>
            </w:r>
          </w:p>
          <w:p w14:paraId="1FB9FDDB" w14:textId="3C0ADD92" w:rsidR="00B86B01" w:rsidRPr="00B56F22" w:rsidRDefault="00B86B01" w:rsidP="00B56F22">
            <w:pPr>
              <w:autoSpaceDE w:val="0"/>
              <w:autoSpaceDN w:val="0"/>
              <w:adjustRightInd w:val="0"/>
              <w:spacing w:beforeLines="20" w:before="72" w:afterLines="20" w:after="72" w:line="280" w:lineRule="exact"/>
              <w:ind w:left="270" w:hangingChars="150" w:hanging="270"/>
              <w:rPr>
                <w:rFonts w:eastAsiaTheme="minorHAnsi" w:cs="ＭＳ Ｐゴシック"/>
                <w:color w:val="333333"/>
                <w:sz w:val="18"/>
                <w:szCs w:val="18"/>
              </w:rPr>
            </w:pPr>
            <w:r w:rsidRPr="00B86B01">
              <w:rPr>
                <w:rFonts w:eastAsiaTheme="minorHAnsi" w:cs="ＭＳ Ｐゴシック"/>
                <w:color w:val="333333"/>
                <w:sz w:val="18"/>
                <w:szCs w:val="18"/>
              </w:rPr>
              <w:t>（a）</w:t>
            </w:r>
            <w:r w:rsidR="00B56F22" w:rsidRPr="00B56F22">
              <w:rPr>
                <w:rFonts w:eastAsiaTheme="minorHAnsi" w:cs="游ゴシック" w:hint="eastAsia"/>
                <w:color w:val="000000"/>
                <w:kern w:val="0"/>
                <w:sz w:val="18"/>
                <w:szCs w:val="18"/>
                <w:lang w:val="ja-JP"/>
              </w:rPr>
              <w:t>出願時までに取得した全ての単位数（ただし、合否のみで評価される科目の単位数を除く）のうち、</w:t>
            </w:r>
            <w:r w:rsidR="00B56F22" w:rsidRPr="00B56F22">
              <w:rPr>
                <w:rFonts w:eastAsiaTheme="minorHAnsi" w:cs="游ゴシック"/>
                <w:color w:val="000000"/>
                <w:kern w:val="0"/>
                <w:sz w:val="18"/>
                <w:szCs w:val="18"/>
                <w:lang w:val="ja-JP"/>
              </w:rPr>
              <w:t>A</w:t>
            </w:r>
            <w:r w:rsidR="00B56F22" w:rsidRPr="00B56F22">
              <w:rPr>
                <w:rFonts w:eastAsiaTheme="minorHAnsi" w:cs="游ゴシック" w:hint="eastAsia"/>
                <w:color w:val="000000"/>
                <w:kern w:val="0"/>
                <w:sz w:val="18"/>
                <w:szCs w:val="18"/>
                <w:lang w:val="ja-JP"/>
              </w:rPr>
              <w:t>以上（</w:t>
            </w:r>
            <w:r w:rsidR="00B56F22" w:rsidRPr="00B56F22">
              <w:rPr>
                <w:rFonts w:eastAsiaTheme="minorHAnsi" w:cs="游ゴシック"/>
                <w:color w:val="000000"/>
                <w:kern w:val="0"/>
                <w:sz w:val="18"/>
                <w:szCs w:val="18"/>
                <w:lang w:val="ja-JP"/>
              </w:rPr>
              <w:t>100</w:t>
            </w:r>
            <w:r w:rsidR="00B56F22" w:rsidRPr="00B56F22">
              <w:rPr>
                <w:rFonts w:eastAsiaTheme="minorHAnsi" w:cs="游ゴシック" w:hint="eastAsia"/>
                <w:color w:val="000000"/>
                <w:kern w:val="0"/>
                <w:sz w:val="18"/>
                <w:szCs w:val="18"/>
                <w:lang w:val="ja-JP"/>
              </w:rPr>
              <w:t>点満点法による</w:t>
            </w:r>
            <w:r w:rsidR="00B56F22" w:rsidRPr="00B56F22">
              <w:rPr>
                <w:rFonts w:eastAsiaTheme="minorHAnsi" w:cs="游ゴシック"/>
                <w:color w:val="000000"/>
                <w:kern w:val="0"/>
                <w:sz w:val="18"/>
                <w:szCs w:val="18"/>
                <w:lang w:val="ja-JP"/>
              </w:rPr>
              <w:t>80-100</w:t>
            </w:r>
            <w:r w:rsidR="00B56F22" w:rsidRPr="00B56F22">
              <w:rPr>
                <w:rFonts w:eastAsiaTheme="minorHAnsi" w:cs="游ゴシック" w:hint="eastAsia"/>
                <w:color w:val="000000"/>
                <w:kern w:val="0"/>
                <w:sz w:val="18"/>
                <w:szCs w:val="18"/>
                <w:lang w:val="ja-JP"/>
              </w:rPr>
              <w:t>点相当）の評価を取得した科目の単位数が</w:t>
            </w:r>
            <w:r w:rsidR="00B56F22" w:rsidRPr="00B56F22">
              <w:rPr>
                <w:rFonts w:eastAsiaTheme="minorHAnsi" w:cs="游ゴシック"/>
                <w:color w:val="000000"/>
                <w:kern w:val="0"/>
                <w:sz w:val="18"/>
                <w:szCs w:val="18"/>
                <w:lang w:val="ja-JP"/>
              </w:rPr>
              <w:t>70%</w:t>
            </w:r>
            <w:r w:rsidR="00B56F22" w:rsidRPr="00B56F22">
              <w:rPr>
                <w:rFonts w:eastAsiaTheme="minorHAnsi" w:cs="游ゴシック" w:hint="eastAsia"/>
                <w:color w:val="000000"/>
                <w:kern w:val="0"/>
                <w:sz w:val="18"/>
                <w:szCs w:val="18"/>
                <w:lang w:val="ja-JP"/>
              </w:rPr>
              <w:t>以上を占める者</w:t>
            </w:r>
          </w:p>
          <w:p w14:paraId="19C876F0" w14:textId="025068A5" w:rsidR="00B86B01" w:rsidRDefault="00B86B01" w:rsidP="00B86B01">
            <w:pPr>
              <w:autoSpaceDE w:val="0"/>
              <w:autoSpaceDN w:val="0"/>
              <w:adjustRightInd w:val="0"/>
              <w:spacing w:beforeLines="20" w:before="72" w:afterLines="20" w:after="72" w:line="280" w:lineRule="exact"/>
              <w:ind w:left="551" w:hangingChars="306" w:hanging="551"/>
              <w:rPr>
                <w:rFonts w:eastAsiaTheme="minorHAnsi" w:cs="@N'¬˛"/>
                <w:kern w:val="0"/>
                <w:szCs w:val="21"/>
              </w:rPr>
            </w:pPr>
            <w:r w:rsidRPr="00B86B01">
              <w:rPr>
                <w:rFonts w:eastAsiaTheme="minorHAnsi" w:cs="ＭＳ Ｐゴシック"/>
                <w:color w:val="333333"/>
                <w:sz w:val="18"/>
                <w:szCs w:val="18"/>
              </w:rPr>
              <w:t>（b）</w:t>
            </w:r>
            <w:r w:rsidRPr="00B86B01">
              <w:rPr>
                <w:rFonts w:eastAsiaTheme="minorHAnsi" w:cs="ＭＳ Ｐゴシック" w:hint="eastAsia"/>
                <w:color w:val="333333"/>
                <w:kern w:val="0"/>
                <w:sz w:val="18"/>
                <w:szCs w:val="18"/>
              </w:rPr>
              <w:t>デザイン学に関連する</w:t>
            </w:r>
            <w:r w:rsidR="00B56F22">
              <w:rPr>
                <w:rFonts w:eastAsiaTheme="minorHAnsi" w:cs="ＭＳ Ｐゴシック" w:hint="eastAsia"/>
                <w:color w:val="333333"/>
                <w:kern w:val="0"/>
                <w:sz w:val="18"/>
                <w:szCs w:val="18"/>
              </w:rPr>
              <w:t>研究や作品</w:t>
            </w:r>
            <w:r w:rsidRPr="00B86B01">
              <w:rPr>
                <w:rFonts w:eastAsiaTheme="minorHAnsi" w:cs="ＭＳ Ｐゴシック" w:hint="eastAsia"/>
                <w:color w:val="333333"/>
                <w:kern w:val="0"/>
                <w:sz w:val="18"/>
                <w:szCs w:val="18"/>
              </w:rPr>
              <w:t>で優れた者</w:t>
            </w:r>
          </w:p>
        </w:tc>
        <w:tc>
          <w:tcPr>
            <w:tcW w:w="1140" w:type="dxa"/>
            <w:vAlign w:val="center"/>
          </w:tcPr>
          <w:p w14:paraId="6040291A" w14:textId="71E7413C" w:rsidR="00A43E7F" w:rsidRPr="00A90E15" w:rsidRDefault="00A90E15" w:rsidP="00EE1287">
            <w:pPr>
              <w:autoSpaceDE w:val="0"/>
              <w:autoSpaceDN w:val="0"/>
              <w:adjustRightInd w:val="0"/>
              <w:jc w:val="center"/>
              <w:rPr>
                <w:rFonts w:ascii="游ゴシック" w:eastAsia="游ゴシック" w:hAnsi="游ゴシック" w:cs="@N'¬˛"/>
                <w:b/>
                <w:bCs/>
                <w:kern w:val="0"/>
                <w:sz w:val="24"/>
              </w:rPr>
            </w:pPr>
            <w:r>
              <w:rPr>
                <w:rFonts w:ascii="游ゴシック" w:eastAsia="游ゴシック" w:hAnsi="游ゴシック" w:cs="@N'¬˛" w:hint="eastAsia"/>
                <w:b/>
                <w:bCs/>
                <w:kern w:val="0"/>
                <w:sz w:val="24"/>
              </w:rPr>
              <w:t>（</w:t>
            </w:r>
            <w:r w:rsidR="00E21AD8">
              <w:rPr>
                <w:rFonts w:ascii="游ゴシック" w:eastAsia="游ゴシック" w:hAnsi="游ゴシック" w:cs="@N'¬˛" w:hint="eastAsia"/>
                <w:b/>
                <w:bCs/>
                <w:kern w:val="0"/>
                <w:sz w:val="24"/>
              </w:rPr>
              <w:t xml:space="preserve">　</w:t>
            </w:r>
            <w:r>
              <w:rPr>
                <w:rFonts w:ascii="游ゴシック" w:eastAsia="游ゴシック" w:hAnsi="游ゴシック" w:cs="@N'¬˛" w:hint="eastAsia"/>
                <w:b/>
                <w:bCs/>
                <w:kern w:val="0"/>
                <w:sz w:val="24"/>
              </w:rPr>
              <w:t>）</w:t>
            </w:r>
          </w:p>
        </w:tc>
      </w:tr>
    </w:tbl>
    <w:p w14:paraId="2F1F5701" w14:textId="182F4F3D" w:rsidR="00EE1287" w:rsidRPr="00F7461A" w:rsidRDefault="00EE1287" w:rsidP="00B56F22">
      <w:pPr>
        <w:autoSpaceDE w:val="0"/>
        <w:autoSpaceDN w:val="0"/>
        <w:adjustRightInd w:val="0"/>
        <w:spacing w:beforeLines="50" w:before="180"/>
        <w:jc w:val="left"/>
        <w:rPr>
          <w:rFonts w:eastAsiaTheme="minorHAnsi" w:cs="@N'¬˛"/>
          <w:kern w:val="0"/>
          <w:sz w:val="24"/>
        </w:rPr>
      </w:pPr>
      <w:r w:rsidRPr="00F7461A">
        <w:rPr>
          <w:rFonts w:ascii="游ゴシック" w:eastAsia="游ゴシック" w:hAnsi="游ゴシック" w:hint="eastAsia"/>
          <w:b/>
          <w:bCs/>
          <w:sz w:val="24"/>
        </w:rPr>
        <w:t>推薦要件</w:t>
      </w:r>
      <w:r w:rsidR="00F7461A" w:rsidRPr="00F7461A">
        <w:rPr>
          <w:rFonts w:ascii="游ゴシック" w:eastAsia="游ゴシック" w:hAnsi="游ゴシック"/>
          <w:b/>
          <w:bCs/>
          <w:sz w:val="24"/>
        </w:rPr>
        <w:t xml:space="preserve"> </w:t>
      </w:r>
      <w:r w:rsidRPr="00F7461A">
        <w:rPr>
          <w:rFonts w:ascii="游ゴシック" w:eastAsia="游ゴシック" w:hAnsi="游ゴシック"/>
          <w:b/>
          <w:bCs/>
          <w:sz w:val="24"/>
        </w:rPr>
        <w:t>(a)</w:t>
      </w:r>
      <w:r w:rsidR="00F7461A" w:rsidRPr="00F7461A">
        <w:rPr>
          <w:rFonts w:ascii="游ゴシック" w:eastAsia="游ゴシック" w:hAnsi="游ゴシック"/>
          <w:b/>
          <w:bCs/>
          <w:sz w:val="24"/>
        </w:rPr>
        <w:t xml:space="preserve"> </w:t>
      </w:r>
      <w:r w:rsidR="0042317B" w:rsidRPr="00F7461A">
        <w:rPr>
          <w:rFonts w:ascii="游ゴシック" w:eastAsia="游ゴシック" w:hAnsi="游ゴシック" w:hint="eastAsia"/>
          <w:b/>
          <w:bCs/>
          <w:sz w:val="24"/>
        </w:rPr>
        <w:t>出願者</w:t>
      </w:r>
    </w:p>
    <w:p w14:paraId="4ACDDDEA" w14:textId="00BFE422" w:rsidR="00267D88" w:rsidRPr="00933D54" w:rsidRDefault="00EE1287" w:rsidP="00933D54">
      <w:pPr>
        <w:autoSpaceDE w:val="0"/>
        <w:autoSpaceDN w:val="0"/>
        <w:adjustRightInd w:val="0"/>
        <w:spacing w:beforeLines="50" w:before="180" w:line="240" w:lineRule="exact"/>
        <w:jc w:val="left"/>
        <w:rPr>
          <w:rFonts w:eastAsiaTheme="minorHAnsi" w:cs="@N'¬˛"/>
          <w:kern w:val="0"/>
          <w:sz w:val="18"/>
          <w:szCs w:val="18"/>
        </w:rPr>
      </w:pPr>
      <w:r w:rsidRPr="00933D54">
        <w:rPr>
          <w:rFonts w:eastAsiaTheme="minorHAnsi" w:cs="@N'¬˛" w:hint="eastAsia"/>
          <w:kern w:val="0"/>
          <w:sz w:val="18"/>
          <w:szCs w:val="18"/>
        </w:rPr>
        <w:t>推薦要件</w:t>
      </w:r>
      <w:r w:rsidRPr="00933D54">
        <w:rPr>
          <w:rFonts w:eastAsiaTheme="minorHAnsi" w:cs="@N'¬˛"/>
          <w:kern w:val="0"/>
          <w:sz w:val="18"/>
          <w:szCs w:val="18"/>
        </w:rPr>
        <w:t>(</w:t>
      </w:r>
      <w:r w:rsidR="00655F80" w:rsidRPr="00933D54">
        <w:rPr>
          <w:rFonts w:eastAsiaTheme="minorHAnsi" w:cs="@N'¬˛"/>
          <w:kern w:val="0"/>
          <w:sz w:val="18"/>
          <w:szCs w:val="18"/>
        </w:rPr>
        <w:t>a</w:t>
      </w:r>
      <w:r w:rsidRPr="00933D54">
        <w:rPr>
          <w:rFonts w:eastAsiaTheme="minorHAnsi" w:cs="@N'¬˛"/>
          <w:kern w:val="0"/>
          <w:sz w:val="18"/>
          <w:szCs w:val="18"/>
        </w:rPr>
        <w:t>)</w:t>
      </w:r>
      <w:r w:rsidRPr="00933D54">
        <w:rPr>
          <w:rFonts w:eastAsiaTheme="minorHAnsi" w:cs="@N'¬˛" w:hint="eastAsia"/>
          <w:kern w:val="0"/>
          <w:sz w:val="18"/>
          <w:szCs w:val="18"/>
        </w:rPr>
        <w:t>の出願者は、下記の「</w:t>
      </w:r>
      <w:r w:rsidRPr="00933D54">
        <w:rPr>
          <w:sz w:val="18"/>
          <w:szCs w:val="18"/>
        </w:rPr>
        <w:t>Ａ</w:t>
      </w:r>
      <w:r w:rsidR="006B36FF" w:rsidRPr="00933D54">
        <w:rPr>
          <w:rFonts w:hint="eastAsia"/>
          <w:sz w:val="18"/>
          <w:szCs w:val="18"/>
        </w:rPr>
        <w:t>以上</w:t>
      </w:r>
      <w:r w:rsidR="00EF1BC4" w:rsidRPr="00933D54">
        <w:rPr>
          <w:rFonts w:hint="eastAsia"/>
          <w:sz w:val="18"/>
          <w:szCs w:val="18"/>
        </w:rPr>
        <w:t>の</w:t>
      </w:r>
      <w:r w:rsidR="006B36FF" w:rsidRPr="00933D54">
        <w:rPr>
          <w:rFonts w:hint="eastAsia"/>
          <w:sz w:val="18"/>
          <w:szCs w:val="18"/>
        </w:rPr>
        <w:t>評価の</w:t>
      </w:r>
      <w:r w:rsidR="00EF1BC4" w:rsidRPr="00933D54">
        <w:rPr>
          <w:rFonts w:hint="eastAsia"/>
          <w:sz w:val="18"/>
          <w:szCs w:val="18"/>
        </w:rPr>
        <w:t>単位</w:t>
      </w:r>
      <w:r w:rsidRPr="00933D54">
        <w:rPr>
          <w:sz w:val="18"/>
          <w:szCs w:val="18"/>
        </w:rPr>
        <w:t>取得率の計算方法について</w:t>
      </w:r>
      <w:r w:rsidRPr="00933D54">
        <w:rPr>
          <w:rFonts w:hint="eastAsia"/>
          <w:sz w:val="18"/>
          <w:szCs w:val="18"/>
        </w:rPr>
        <w:t>」を参照して、</w:t>
      </w:r>
      <w:r w:rsidR="00A43E7F" w:rsidRPr="00933D54">
        <w:rPr>
          <w:rFonts w:eastAsiaTheme="minorHAnsi" w:cs="@N'¬˛" w:hint="eastAsia"/>
          <w:kern w:val="0"/>
          <w:sz w:val="18"/>
          <w:szCs w:val="18"/>
        </w:rPr>
        <w:t>出願時まで</w:t>
      </w:r>
      <w:r w:rsidR="00E63499">
        <w:rPr>
          <w:rFonts w:eastAsiaTheme="minorHAnsi" w:cs="@N'¬˛" w:hint="eastAsia"/>
          <w:kern w:val="0"/>
          <w:sz w:val="18"/>
          <w:szCs w:val="18"/>
        </w:rPr>
        <w:t>の</w:t>
      </w:r>
      <w:r w:rsidR="00267D88" w:rsidRPr="00933D54">
        <w:rPr>
          <w:rFonts w:eastAsiaTheme="minorHAnsi" w:cs="@N'¬˛"/>
          <w:kern w:val="0"/>
          <w:sz w:val="18"/>
          <w:szCs w:val="18"/>
        </w:rPr>
        <w:t>総取得単位数</w:t>
      </w:r>
      <w:r w:rsidR="00267D88" w:rsidRPr="00933D54">
        <w:rPr>
          <w:rFonts w:eastAsiaTheme="minorHAnsi" w:cs="@N'¬˛" w:hint="eastAsia"/>
          <w:kern w:val="0"/>
          <w:sz w:val="18"/>
          <w:szCs w:val="18"/>
        </w:rPr>
        <w:t>（①</w:t>
      </w:r>
      <w:r w:rsidR="00267D88" w:rsidRPr="00933D54">
        <w:rPr>
          <w:rFonts w:eastAsiaTheme="minorHAnsi" w:cs="@N'¬˛"/>
          <w:kern w:val="0"/>
          <w:sz w:val="18"/>
          <w:szCs w:val="18"/>
        </w:rPr>
        <w:t>+</w:t>
      </w:r>
      <w:r w:rsidR="00267D88" w:rsidRPr="00933D54">
        <w:rPr>
          <w:rFonts w:eastAsiaTheme="minorHAnsi" w:cs="@N'¬˛" w:hint="eastAsia"/>
          <w:kern w:val="0"/>
          <w:sz w:val="18"/>
          <w:szCs w:val="18"/>
        </w:rPr>
        <w:t>②</w:t>
      </w:r>
      <w:r w:rsidR="00267D88" w:rsidRPr="00933D54">
        <w:rPr>
          <w:rFonts w:eastAsiaTheme="minorHAnsi" w:cs="@N'¬˛"/>
          <w:kern w:val="0"/>
          <w:sz w:val="18"/>
          <w:szCs w:val="18"/>
        </w:rPr>
        <w:t>+</w:t>
      </w:r>
      <w:r w:rsidR="00267D88" w:rsidRPr="00933D54">
        <w:rPr>
          <w:rFonts w:eastAsiaTheme="minorHAnsi" w:cs="@N'¬˛" w:hint="eastAsia"/>
          <w:kern w:val="0"/>
          <w:sz w:val="18"/>
          <w:szCs w:val="18"/>
        </w:rPr>
        <w:t>③</w:t>
      </w:r>
      <w:r w:rsidR="00267D88" w:rsidRPr="00933D54">
        <w:rPr>
          <w:rFonts w:eastAsiaTheme="minorHAnsi" w:cs="@N'¬˛"/>
          <w:kern w:val="0"/>
          <w:sz w:val="18"/>
          <w:szCs w:val="18"/>
        </w:rPr>
        <w:t>+</w:t>
      </w:r>
      <w:r w:rsidR="00267D88" w:rsidRPr="00933D54">
        <w:rPr>
          <w:rFonts w:eastAsiaTheme="minorHAnsi" w:cs="@N'¬˛" w:hint="eastAsia"/>
          <w:kern w:val="0"/>
          <w:sz w:val="18"/>
          <w:szCs w:val="18"/>
        </w:rPr>
        <w:t>④）</w:t>
      </w:r>
      <w:r w:rsidR="00A43E7F" w:rsidRPr="00933D54">
        <w:rPr>
          <w:rFonts w:eastAsiaTheme="minorHAnsi" w:cs="@N'¬˛" w:hint="eastAsia"/>
          <w:kern w:val="0"/>
          <w:sz w:val="18"/>
          <w:szCs w:val="18"/>
        </w:rPr>
        <w:t>のうち、</w:t>
      </w:r>
      <w:r w:rsidR="00A43E7F" w:rsidRPr="00933D54">
        <w:rPr>
          <w:rFonts w:eastAsiaTheme="minorHAnsi" w:cs="@N'¬˛"/>
          <w:kern w:val="0"/>
          <w:sz w:val="18"/>
          <w:szCs w:val="18"/>
        </w:rPr>
        <w:t>A以上</w:t>
      </w:r>
      <w:r w:rsidR="00146BA8" w:rsidRPr="00933D54">
        <w:rPr>
          <w:rFonts w:eastAsiaTheme="minorHAnsi" w:cs="@N'¬˛" w:hint="eastAsia"/>
          <w:kern w:val="0"/>
          <w:sz w:val="18"/>
          <w:szCs w:val="18"/>
        </w:rPr>
        <w:t>（</w:t>
      </w:r>
      <w:r w:rsidR="00146BA8" w:rsidRPr="00933D54">
        <w:rPr>
          <w:rFonts w:hint="eastAsia"/>
          <w:sz w:val="18"/>
          <w:szCs w:val="18"/>
        </w:rPr>
        <w:t>1</w:t>
      </w:r>
      <w:r w:rsidR="00146BA8" w:rsidRPr="00933D54">
        <w:rPr>
          <w:sz w:val="18"/>
          <w:szCs w:val="18"/>
        </w:rPr>
        <w:t>00</w:t>
      </w:r>
      <w:r w:rsidR="00146BA8" w:rsidRPr="00933D54">
        <w:rPr>
          <w:rFonts w:hint="eastAsia"/>
          <w:sz w:val="18"/>
          <w:szCs w:val="18"/>
        </w:rPr>
        <w:t>点満点法による</w:t>
      </w:r>
      <w:r w:rsidR="00146BA8" w:rsidRPr="00933D54">
        <w:rPr>
          <w:sz w:val="18"/>
          <w:szCs w:val="18"/>
        </w:rPr>
        <w:t>80</w:t>
      </w:r>
      <w:r w:rsidR="00146BA8" w:rsidRPr="00933D54">
        <w:rPr>
          <w:rFonts w:hint="eastAsia"/>
          <w:sz w:val="18"/>
          <w:szCs w:val="18"/>
        </w:rPr>
        <w:t>〜</w:t>
      </w:r>
      <w:r w:rsidR="00146BA8" w:rsidRPr="00933D54">
        <w:rPr>
          <w:sz w:val="18"/>
          <w:szCs w:val="18"/>
        </w:rPr>
        <w:t>100</w:t>
      </w:r>
      <w:r w:rsidR="00146BA8" w:rsidRPr="00933D54">
        <w:rPr>
          <w:rFonts w:hint="eastAsia"/>
          <w:sz w:val="18"/>
          <w:szCs w:val="18"/>
        </w:rPr>
        <w:t>点</w:t>
      </w:r>
      <w:r w:rsidR="00E63499">
        <w:rPr>
          <w:rFonts w:hint="eastAsia"/>
          <w:sz w:val="18"/>
          <w:szCs w:val="18"/>
        </w:rPr>
        <w:t>相当</w:t>
      </w:r>
      <w:r w:rsidR="00146BA8" w:rsidRPr="00933D54">
        <w:rPr>
          <w:rFonts w:eastAsiaTheme="minorHAnsi" w:cs="@N'¬˛" w:hint="eastAsia"/>
          <w:kern w:val="0"/>
          <w:sz w:val="18"/>
          <w:szCs w:val="18"/>
        </w:rPr>
        <w:t>）</w:t>
      </w:r>
      <w:r w:rsidR="00A43E7F" w:rsidRPr="00933D54">
        <w:rPr>
          <w:rFonts w:eastAsiaTheme="minorHAnsi" w:cs="@N'¬˛"/>
          <w:kern w:val="0"/>
          <w:sz w:val="18"/>
          <w:szCs w:val="18"/>
        </w:rPr>
        <w:t>の評価の単位数</w:t>
      </w:r>
      <w:r w:rsidR="00655F80" w:rsidRPr="00933D54">
        <w:rPr>
          <w:rFonts w:eastAsiaTheme="minorHAnsi" w:cs="@N'¬˛" w:hint="eastAsia"/>
          <w:kern w:val="0"/>
          <w:sz w:val="18"/>
          <w:szCs w:val="18"/>
        </w:rPr>
        <w:t>（①</w:t>
      </w:r>
      <w:r w:rsidR="00655F80" w:rsidRPr="00933D54">
        <w:rPr>
          <w:rFonts w:eastAsiaTheme="minorHAnsi" w:cs="@N'¬˛"/>
          <w:kern w:val="0"/>
          <w:sz w:val="18"/>
          <w:szCs w:val="18"/>
        </w:rPr>
        <w:t>+</w:t>
      </w:r>
      <w:r w:rsidR="00655F80" w:rsidRPr="00933D54">
        <w:rPr>
          <w:rFonts w:eastAsiaTheme="minorHAnsi" w:cs="@N'¬˛" w:hint="eastAsia"/>
          <w:kern w:val="0"/>
          <w:sz w:val="18"/>
          <w:szCs w:val="18"/>
        </w:rPr>
        <w:t>②）</w:t>
      </w:r>
      <w:r w:rsidR="00A43E7F" w:rsidRPr="00933D54">
        <w:rPr>
          <w:rFonts w:eastAsiaTheme="minorHAnsi" w:cs="@N'¬˛"/>
          <w:kern w:val="0"/>
          <w:sz w:val="18"/>
          <w:szCs w:val="18"/>
        </w:rPr>
        <w:t>が70％以上を占めることを</w:t>
      </w:r>
      <w:r w:rsidR="00EB7F32" w:rsidRPr="00933D54">
        <w:rPr>
          <w:rFonts w:eastAsiaTheme="minorHAnsi" w:cs="@N'¬˛" w:hint="eastAsia"/>
          <w:kern w:val="0"/>
          <w:sz w:val="18"/>
          <w:szCs w:val="18"/>
        </w:rPr>
        <w:t>下表</w:t>
      </w:r>
      <w:r w:rsidR="00BD33CD" w:rsidRPr="00933D54">
        <w:rPr>
          <w:rFonts w:eastAsiaTheme="minorHAnsi" w:cs="@N'¬˛" w:hint="eastAsia"/>
          <w:kern w:val="0"/>
          <w:sz w:val="18"/>
          <w:szCs w:val="18"/>
        </w:rPr>
        <w:t>で証明</w:t>
      </w:r>
      <w:r w:rsidR="00A43E7F" w:rsidRPr="00933D54">
        <w:rPr>
          <w:rFonts w:eastAsiaTheme="minorHAnsi" w:cs="@N'¬˛"/>
          <w:kern w:val="0"/>
          <w:sz w:val="18"/>
          <w:szCs w:val="18"/>
        </w:rPr>
        <w:t>してください。</w:t>
      </w:r>
    </w:p>
    <w:p w14:paraId="6C69CF0C" w14:textId="515C9253" w:rsidR="003E3F3D" w:rsidRDefault="00655F80" w:rsidP="0074109B">
      <w:pPr>
        <w:autoSpaceDE w:val="0"/>
        <w:autoSpaceDN w:val="0"/>
        <w:adjustRightInd w:val="0"/>
        <w:spacing w:beforeLines="50" w:before="180" w:line="240" w:lineRule="exact"/>
        <w:jc w:val="left"/>
        <w:rPr>
          <w:sz w:val="18"/>
          <w:szCs w:val="18"/>
        </w:rPr>
      </w:pPr>
      <w:r w:rsidRPr="00933D54">
        <w:rPr>
          <w:sz w:val="18"/>
          <w:szCs w:val="18"/>
        </w:rPr>
        <w:t>合否</w:t>
      </w:r>
      <w:r w:rsidR="00536D97" w:rsidRPr="00933D54">
        <w:rPr>
          <w:rFonts w:hint="eastAsia"/>
          <w:sz w:val="18"/>
          <w:szCs w:val="18"/>
        </w:rPr>
        <w:t>のみ</w:t>
      </w:r>
      <w:r w:rsidR="00BD33CD" w:rsidRPr="00933D54">
        <w:rPr>
          <w:rFonts w:hint="eastAsia"/>
          <w:sz w:val="18"/>
          <w:szCs w:val="18"/>
        </w:rPr>
        <w:t>で</w:t>
      </w:r>
      <w:r w:rsidR="004D69EC" w:rsidRPr="00933D54">
        <w:rPr>
          <w:rFonts w:hint="eastAsia"/>
          <w:sz w:val="18"/>
          <w:szCs w:val="18"/>
        </w:rPr>
        <w:t>評価</w:t>
      </w:r>
      <w:r w:rsidR="00BD33CD" w:rsidRPr="00933D54">
        <w:rPr>
          <w:rFonts w:hint="eastAsia"/>
          <w:sz w:val="18"/>
          <w:szCs w:val="18"/>
        </w:rPr>
        <w:t>される科目</w:t>
      </w:r>
      <w:r w:rsidR="001223C9">
        <w:rPr>
          <w:rFonts w:hint="eastAsia"/>
          <w:sz w:val="18"/>
          <w:szCs w:val="18"/>
        </w:rPr>
        <w:t>の単位数</w:t>
      </w:r>
      <w:r w:rsidR="00DC4B01" w:rsidRPr="00933D54">
        <w:rPr>
          <w:rFonts w:hint="eastAsia"/>
          <w:sz w:val="18"/>
          <w:szCs w:val="18"/>
        </w:rPr>
        <w:t>（</w:t>
      </w:r>
      <w:r w:rsidR="004D69EC" w:rsidRPr="00933D54">
        <w:rPr>
          <w:rFonts w:hint="eastAsia"/>
          <w:sz w:val="18"/>
          <w:szCs w:val="18"/>
        </w:rPr>
        <w:t>⑤</w:t>
      </w:r>
      <w:r w:rsidRPr="00933D54">
        <w:rPr>
          <w:rFonts w:hint="eastAsia"/>
          <w:sz w:val="18"/>
          <w:szCs w:val="18"/>
        </w:rPr>
        <w:t>）</w:t>
      </w:r>
      <w:r w:rsidRPr="00933D54">
        <w:rPr>
          <w:sz w:val="18"/>
          <w:szCs w:val="18"/>
        </w:rPr>
        <w:t>は</w:t>
      </w:r>
      <w:r w:rsidR="00031351" w:rsidRPr="00933D54">
        <w:rPr>
          <w:rFonts w:hint="eastAsia"/>
          <w:sz w:val="18"/>
          <w:szCs w:val="18"/>
        </w:rPr>
        <w:t>、</w:t>
      </w:r>
      <w:r w:rsidRPr="00933D54">
        <w:rPr>
          <w:sz w:val="18"/>
          <w:szCs w:val="18"/>
          <w:u w:val="single"/>
        </w:rPr>
        <w:t>計算に含めない</w:t>
      </w:r>
      <w:r w:rsidRPr="00933D54">
        <w:rPr>
          <w:sz w:val="18"/>
          <w:szCs w:val="18"/>
        </w:rPr>
        <w:t>ものとします。</w:t>
      </w:r>
    </w:p>
    <w:p w14:paraId="676662FA" w14:textId="3F9AF339" w:rsidR="0074109B" w:rsidRPr="00933D54" w:rsidRDefault="0074109B" w:rsidP="0074109B">
      <w:pPr>
        <w:autoSpaceDE w:val="0"/>
        <w:autoSpaceDN w:val="0"/>
        <w:adjustRightInd w:val="0"/>
        <w:spacing w:afterLines="50" w:after="180" w:line="240" w:lineRule="exact"/>
        <w:jc w:val="left"/>
        <w:rPr>
          <w:rFonts w:eastAsiaTheme="minorHAnsi" w:cs="@N'¬˛"/>
          <w:kern w:val="0"/>
          <w:sz w:val="18"/>
          <w:szCs w:val="18"/>
        </w:rPr>
      </w:pPr>
      <w:r w:rsidRPr="00933D54">
        <w:rPr>
          <w:rFonts w:eastAsiaTheme="minorHAnsi" w:cs="@N'¬˛"/>
          <w:kern w:val="0"/>
          <w:sz w:val="18"/>
          <w:szCs w:val="18"/>
        </w:rPr>
        <w:t>A以上の評価</w:t>
      </w:r>
      <w:r w:rsidRPr="00933D54">
        <w:rPr>
          <w:rFonts w:eastAsiaTheme="minorHAnsi" w:hint="eastAsia"/>
          <w:sz w:val="18"/>
          <w:szCs w:val="18"/>
        </w:rPr>
        <w:t>の単位取得率には、</w:t>
      </w:r>
      <w:r w:rsidRPr="00122A29">
        <w:rPr>
          <w:rFonts w:eastAsiaTheme="minorHAnsi" w:hint="eastAsia"/>
          <w:sz w:val="18"/>
          <w:szCs w:val="18"/>
          <w:u w:val="single"/>
        </w:rPr>
        <w:t>小数点以下を切捨てた</w:t>
      </w:r>
      <w:r w:rsidRPr="001938F1">
        <w:rPr>
          <w:rFonts w:eastAsiaTheme="minorHAnsi" w:hint="eastAsia"/>
          <w:sz w:val="18"/>
          <w:szCs w:val="18"/>
          <w:u w:val="single"/>
        </w:rPr>
        <w:t>整数</w:t>
      </w:r>
      <w:r w:rsidRPr="00122A29">
        <w:rPr>
          <w:rFonts w:eastAsiaTheme="minorHAnsi" w:hint="eastAsia"/>
          <w:sz w:val="18"/>
          <w:szCs w:val="18"/>
        </w:rPr>
        <w:t>を記入</w:t>
      </w:r>
      <w:r w:rsidR="00122A29" w:rsidRPr="00122A29">
        <w:rPr>
          <w:rFonts w:eastAsiaTheme="minorHAnsi" w:hint="eastAsia"/>
          <w:sz w:val="18"/>
          <w:szCs w:val="18"/>
        </w:rPr>
        <w:t>してください</w:t>
      </w:r>
      <w:r w:rsidRPr="00933D54">
        <w:rPr>
          <w:rFonts w:eastAsiaTheme="minorHAnsi" w:hint="eastAsia"/>
          <w:sz w:val="18"/>
          <w:szCs w:val="18"/>
        </w:rPr>
        <w:t>。</w:t>
      </w:r>
    </w:p>
    <w:tbl>
      <w:tblPr>
        <w:tblStyle w:val="a7"/>
        <w:tblW w:w="0" w:type="auto"/>
        <w:tblLook w:val="04A0" w:firstRow="1" w:lastRow="0" w:firstColumn="1" w:lastColumn="0" w:noHBand="0" w:noVBand="1"/>
      </w:tblPr>
      <w:tblGrid>
        <w:gridCol w:w="888"/>
        <w:gridCol w:w="1210"/>
        <w:gridCol w:w="1211"/>
        <w:gridCol w:w="1210"/>
        <w:gridCol w:w="1211"/>
        <w:gridCol w:w="1211"/>
        <w:gridCol w:w="2795"/>
      </w:tblGrid>
      <w:tr w:rsidR="004D69EC" w14:paraId="75CDAC58" w14:textId="602EC8B2" w:rsidTr="00EA5CFB">
        <w:tc>
          <w:tcPr>
            <w:tcW w:w="888" w:type="dxa"/>
            <w:vAlign w:val="center"/>
          </w:tcPr>
          <w:p w14:paraId="23C5D34A" w14:textId="5DEFEF14" w:rsidR="004D69EC" w:rsidRDefault="004D69EC" w:rsidP="003E3F3D">
            <w:pPr>
              <w:autoSpaceDE w:val="0"/>
              <w:autoSpaceDN w:val="0"/>
              <w:adjustRightInd w:val="0"/>
              <w:jc w:val="center"/>
              <w:rPr>
                <w:rFonts w:eastAsiaTheme="minorHAnsi" w:cs="@N'¬˛"/>
                <w:kern w:val="0"/>
                <w:szCs w:val="21"/>
              </w:rPr>
            </w:pPr>
          </w:p>
        </w:tc>
        <w:tc>
          <w:tcPr>
            <w:tcW w:w="1210" w:type="dxa"/>
            <w:vAlign w:val="center"/>
          </w:tcPr>
          <w:p w14:paraId="77478968" w14:textId="37921C9D" w:rsidR="004D69EC" w:rsidRDefault="004D69EC" w:rsidP="004D69EC">
            <w:pPr>
              <w:autoSpaceDE w:val="0"/>
              <w:autoSpaceDN w:val="0"/>
              <w:adjustRightInd w:val="0"/>
              <w:jc w:val="center"/>
              <w:rPr>
                <w:rFonts w:eastAsiaTheme="minorHAnsi" w:cs="@N'¬˛"/>
                <w:kern w:val="0"/>
                <w:szCs w:val="21"/>
              </w:rPr>
            </w:pPr>
            <w:r>
              <w:rPr>
                <w:rFonts w:eastAsiaTheme="minorHAnsi" w:cs="@N'¬˛" w:hint="eastAsia"/>
                <w:kern w:val="0"/>
                <w:szCs w:val="21"/>
              </w:rPr>
              <w:t>A</w:t>
            </w:r>
            <w:r>
              <w:rPr>
                <w:rFonts w:eastAsiaTheme="minorHAnsi" w:cs="@N'¬˛"/>
                <w:kern w:val="0"/>
                <w:szCs w:val="21"/>
              </w:rPr>
              <w:t>+</w:t>
            </w:r>
          </w:p>
        </w:tc>
        <w:tc>
          <w:tcPr>
            <w:tcW w:w="1211" w:type="dxa"/>
            <w:vAlign w:val="center"/>
          </w:tcPr>
          <w:p w14:paraId="0E6F5E95" w14:textId="7B60775E" w:rsidR="004D69EC" w:rsidRDefault="004D69EC" w:rsidP="004D69EC">
            <w:pPr>
              <w:autoSpaceDE w:val="0"/>
              <w:autoSpaceDN w:val="0"/>
              <w:adjustRightInd w:val="0"/>
              <w:jc w:val="center"/>
              <w:rPr>
                <w:rFonts w:eastAsiaTheme="minorHAnsi" w:cs="@N'¬˛"/>
                <w:kern w:val="0"/>
                <w:szCs w:val="21"/>
              </w:rPr>
            </w:pPr>
            <w:r>
              <w:rPr>
                <w:rFonts w:eastAsiaTheme="minorHAnsi" w:cs="@N'¬˛" w:hint="eastAsia"/>
                <w:kern w:val="0"/>
                <w:szCs w:val="21"/>
              </w:rPr>
              <w:t>A</w:t>
            </w:r>
          </w:p>
        </w:tc>
        <w:tc>
          <w:tcPr>
            <w:tcW w:w="1210" w:type="dxa"/>
            <w:vAlign w:val="center"/>
          </w:tcPr>
          <w:p w14:paraId="618C4116" w14:textId="527606EE" w:rsidR="004D69EC" w:rsidRDefault="004D69EC" w:rsidP="004D69EC">
            <w:pPr>
              <w:autoSpaceDE w:val="0"/>
              <w:autoSpaceDN w:val="0"/>
              <w:adjustRightInd w:val="0"/>
              <w:jc w:val="center"/>
              <w:rPr>
                <w:rFonts w:eastAsiaTheme="minorHAnsi" w:cs="@N'¬˛"/>
                <w:kern w:val="0"/>
                <w:szCs w:val="21"/>
              </w:rPr>
            </w:pPr>
            <w:r>
              <w:rPr>
                <w:rFonts w:eastAsiaTheme="minorHAnsi" w:cs="@N'¬˛" w:hint="eastAsia"/>
                <w:kern w:val="0"/>
                <w:szCs w:val="21"/>
              </w:rPr>
              <w:t>B</w:t>
            </w:r>
          </w:p>
        </w:tc>
        <w:tc>
          <w:tcPr>
            <w:tcW w:w="1211" w:type="dxa"/>
            <w:vAlign w:val="center"/>
          </w:tcPr>
          <w:p w14:paraId="1EE6C369" w14:textId="1570AB47" w:rsidR="004D69EC" w:rsidRDefault="004D69EC" w:rsidP="004D69EC">
            <w:pPr>
              <w:autoSpaceDE w:val="0"/>
              <w:autoSpaceDN w:val="0"/>
              <w:adjustRightInd w:val="0"/>
              <w:jc w:val="center"/>
              <w:rPr>
                <w:rFonts w:eastAsiaTheme="minorHAnsi" w:cs="@N'¬˛"/>
                <w:kern w:val="0"/>
                <w:szCs w:val="21"/>
              </w:rPr>
            </w:pPr>
            <w:r>
              <w:rPr>
                <w:rFonts w:eastAsiaTheme="minorHAnsi" w:cs="@N'¬˛"/>
                <w:kern w:val="0"/>
                <w:szCs w:val="21"/>
              </w:rPr>
              <w:t>C</w:t>
            </w:r>
          </w:p>
        </w:tc>
        <w:tc>
          <w:tcPr>
            <w:tcW w:w="1211" w:type="dxa"/>
            <w:vAlign w:val="center"/>
          </w:tcPr>
          <w:p w14:paraId="5CA9C35B" w14:textId="2C242396" w:rsidR="004D69EC" w:rsidRDefault="004D69EC" w:rsidP="004D69EC">
            <w:pPr>
              <w:autoSpaceDE w:val="0"/>
              <w:autoSpaceDN w:val="0"/>
              <w:adjustRightInd w:val="0"/>
              <w:jc w:val="center"/>
              <w:rPr>
                <w:rFonts w:eastAsiaTheme="minorHAnsi" w:cs="@N'¬˛"/>
                <w:kern w:val="0"/>
                <w:szCs w:val="21"/>
              </w:rPr>
            </w:pPr>
            <w:r>
              <w:rPr>
                <w:rFonts w:eastAsiaTheme="minorHAnsi" w:cs="@N'¬˛" w:hint="eastAsia"/>
                <w:kern w:val="0"/>
                <w:szCs w:val="21"/>
              </w:rPr>
              <w:t>合否のみの評価</w:t>
            </w:r>
          </w:p>
        </w:tc>
        <w:tc>
          <w:tcPr>
            <w:tcW w:w="2795" w:type="dxa"/>
            <w:vAlign w:val="center"/>
          </w:tcPr>
          <w:p w14:paraId="67C6A665" w14:textId="45EC176C" w:rsidR="004D69EC" w:rsidRDefault="004D69EC" w:rsidP="003E3F3D">
            <w:pPr>
              <w:autoSpaceDE w:val="0"/>
              <w:autoSpaceDN w:val="0"/>
              <w:adjustRightInd w:val="0"/>
              <w:jc w:val="center"/>
            </w:pPr>
            <w:r>
              <w:t>Ａ</w:t>
            </w:r>
            <w:r>
              <w:rPr>
                <w:rFonts w:hint="eastAsia"/>
              </w:rPr>
              <w:t>以上の</w:t>
            </w:r>
            <w:r w:rsidR="00EA5CFB">
              <w:rPr>
                <w:rFonts w:hint="eastAsia"/>
              </w:rPr>
              <w:t>評価の</w:t>
            </w:r>
            <w:r w:rsidR="00031351">
              <w:rPr>
                <w:rFonts w:hint="eastAsia"/>
              </w:rPr>
              <w:t>単位</w:t>
            </w:r>
            <w:r>
              <w:t>取得率</w:t>
            </w:r>
          </w:p>
          <w:p w14:paraId="7DD63219" w14:textId="4A47A47C" w:rsidR="005E102F" w:rsidRDefault="005E102F" w:rsidP="003E3F3D">
            <w:pPr>
              <w:autoSpaceDE w:val="0"/>
              <w:autoSpaceDN w:val="0"/>
              <w:adjustRightInd w:val="0"/>
              <w:jc w:val="center"/>
              <w:rPr>
                <w:rFonts w:eastAsiaTheme="minorHAnsi" w:cs="@N'¬˛"/>
                <w:kern w:val="0"/>
                <w:szCs w:val="21"/>
              </w:rPr>
            </w:pPr>
            <w:r>
              <w:rPr>
                <w:rFonts w:hint="eastAsia"/>
              </w:rPr>
              <w:t>（</w:t>
            </w:r>
            <w:r w:rsidR="00031351">
              <w:t>70</w:t>
            </w:r>
            <w:r>
              <w:t>%</w:t>
            </w:r>
            <w:r w:rsidR="00031351">
              <w:rPr>
                <w:rFonts w:hint="eastAsia"/>
              </w:rPr>
              <w:t>以上であること</w:t>
            </w:r>
            <w:r>
              <w:rPr>
                <w:rFonts w:hint="eastAsia"/>
              </w:rPr>
              <w:t>）</w:t>
            </w:r>
          </w:p>
        </w:tc>
      </w:tr>
      <w:tr w:rsidR="004D69EC" w14:paraId="71EDF07C" w14:textId="1D4CD654" w:rsidTr="00EA5CFB">
        <w:tc>
          <w:tcPr>
            <w:tcW w:w="888" w:type="dxa"/>
          </w:tcPr>
          <w:p w14:paraId="6E59A32D" w14:textId="4199F866" w:rsidR="004D69EC" w:rsidRDefault="004D69EC" w:rsidP="00A43E7F">
            <w:pPr>
              <w:autoSpaceDE w:val="0"/>
              <w:autoSpaceDN w:val="0"/>
              <w:adjustRightInd w:val="0"/>
              <w:jc w:val="left"/>
              <w:rPr>
                <w:rFonts w:eastAsiaTheme="minorHAnsi" w:cs="@N'¬˛"/>
                <w:kern w:val="0"/>
                <w:szCs w:val="21"/>
              </w:rPr>
            </w:pPr>
            <w:r>
              <w:rPr>
                <w:rFonts w:eastAsiaTheme="minorHAnsi" w:cs="@N'¬˛" w:hint="eastAsia"/>
                <w:kern w:val="0"/>
                <w:szCs w:val="21"/>
              </w:rPr>
              <w:t>科目数</w:t>
            </w:r>
          </w:p>
        </w:tc>
        <w:tc>
          <w:tcPr>
            <w:tcW w:w="1210" w:type="dxa"/>
          </w:tcPr>
          <w:p w14:paraId="7FD5F53F" w14:textId="7E4375FD" w:rsidR="004D69EC" w:rsidRPr="006D290C" w:rsidRDefault="004D69EC" w:rsidP="00E25D3D">
            <w:pPr>
              <w:autoSpaceDE w:val="0"/>
              <w:autoSpaceDN w:val="0"/>
              <w:adjustRightInd w:val="0"/>
              <w:ind w:leftChars="-1" w:left="-2" w:rightChars="74" w:right="155"/>
              <w:jc w:val="right"/>
              <w:rPr>
                <w:rFonts w:ascii="游ゴシック" w:eastAsia="游ゴシック" w:hAnsi="游ゴシック" w:cs="@N'¬˛"/>
                <w:b/>
                <w:bCs/>
                <w:kern w:val="0"/>
                <w:szCs w:val="21"/>
              </w:rPr>
            </w:pPr>
          </w:p>
        </w:tc>
        <w:tc>
          <w:tcPr>
            <w:tcW w:w="1211" w:type="dxa"/>
          </w:tcPr>
          <w:p w14:paraId="4E2E747C" w14:textId="2430FBF9" w:rsidR="004D69EC" w:rsidRPr="006D290C" w:rsidRDefault="004D69EC" w:rsidP="00EF1BC4">
            <w:pPr>
              <w:autoSpaceDE w:val="0"/>
              <w:autoSpaceDN w:val="0"/>
              <w:adjustRightInd w:val="0"/>
              <w:ind w:rightChars="83" w:right="174"/>
              <w:jc w:val="right"/>
              <w:rPr>
                <w:rFonts w:ascii="游ゴシック" w:eastAsia="游ゴシック" w:hAnsi="游ゴシック" w:cs="@N'¬˛"/>
                <w:b/>
                <w:bCs/>
                <w:kern w:val="0"/>
                <w:szCs w:val="21"/>
              </w:rPr>
            </w:pPr>
          </w:p>
        </w:tc>
        <w:tc>
          <w:tcPr>
            <w:tcW w:w="1210" w:type="dxa"/>
          </w:tcPr>
          <w:p w14:paraId="6737A9F6" w14:textId="77777777" w:rsidR="004D69EC" w:rsidRPr="006D290C" w:rsidRDefault="004D69EC" w:rsidP="00EF1BC4">
            <w:pPr>
              <w:autoSpaceDE w:val="0"/>
              <w:autoSpaceDN w:val="0"/>
              <w:adjustRightInd w:val="0"/>
              <w:ind w:rightChars="77" w:right="162"/>
              <w:jc w:val="right"/>
              <w:rPr>
                <w:rFonts w:ascii="游ゴシック" w:eastAsia="游ゴシック" w:hAnsi="游ゴシック" w:cs="@N'¬˛"/>
                <w:b/>
                <w:bCs/>
                <w:kern w:val="0"/>
                <w:szCs w:val="21"/>
              </w:rPr>
            </w:pPr>
          </w:p>
        </w:tc>
        <w:tc>
          <w:tcPr>
            <w:tcW w:w="1211" w:type="dxa"/>
          </w:tcPr>
          <w:p w14:paraId="4D4F59F5" w14:textId="77777777" w:rsidR="004D69EC" w:rsidRPr="006D290C" w:rsidRDefault="004D69EC" w:rsidP="006D56E2">
            <w:pPr>
              <w:autoSpaceDE w:val="0"/>
              <w:autoSpaceDN w:val="0"/>
              <w:adjustRightInd w:val="0"/>
              <w:ind w:rightChars="77" w:right="162"/>
              <w:jc w:val="right"/>
              <w:rPr>
                <w:rFonts w:ascii="游ゴシック" w:eastAsia="游ゴシック" w:hAnsi="游ゴシック" w:cs="@N'¬˛"/>
                <w:b/>
                <w:bCs/>
                <w:kern w:val="0"/>
                <w:szCs w:val="21"/>
              </w:rPr>
            </w:pPr>
          </w:p>
        </w:tc>
        <w:tc>
          <w:tcPr>
            <w:tcW w:w="1211" w:type="dxa"/>
          </w:tcPr>
          <w:p w14:paraId="5D80384E" w14:textId="5F28EDF6" w:rsidR="004D69EC" w:rsidRPr="006D290C" w:rsidRDefault="004D69EC" w:rsidP="006D56E2">
            <w:pPr>
              <w:autoSpaceDE w:val="0"/>
              <w:autoSpaceDN w:val="0"/>
              <w:adjustRightInd w:val="0"/>
              <w:ind w:rightChars="84" w:right="176"/>
              <w:jc w:val="right"/>
              <w:rPr>
                <w:rFonts w:ascii="游ゴシック" w:eastAsia="游ゴシック" w:hAnsi="游ゴシック" w:cs="@N'¬˛"/>
                <w:b/>
                <w:bCs/>
                <w:kern w:val="0"/>
                <w:szCs w:val="21"/>
              </w:rPr>
            </w:pPr>
          </w:p>
        </w:tc>
        <w:tc>
          <w:tcPr>
            <w:tcW w:w="2795" w:type="dxa"/>
            <w:vMerge w:val="restart"/>
          </w:tcPr>
          <w:p w14:paraId="635B7F6B" w14:textId="351B9582" w:rsidR="004D69EC" w:rsidRPr="006D290C" w:rsidRDefault="004D69EC" w:rsidP="00031351">
            <w:pPr>
              <w:autoSpaceDE w:val="0"/>
              <w:autoSpaceDN w:val="0"/>
              <w:adjustRightInd w:val="0"/>
              <w:ind w:rightChars="132" w:right="277"/>
              <w:jc w:val="center"/>
              <w:rPr>
                <w:rFonts w:ascii="游ゴシック" w:eastAsia="游ゴシック" w:hAnsi="游ゴシック" w:cs="@N'¬˛"/>
                <w:b/>
                <w:bCs/>
                <w:kern w:val="0"/>
                <w:sz w:val="24"/>
              </w:rPr>
            </w:pPr>
          </w:p>
          <w:p w14:paraId="5E621E39" w14:textId="77777777" w:rsidR="00031351" w:rsidRPr="006D290C" w:rsidRDefault="00031351" w:rsidP="00031351">
            <w:pPr>
              <w:autoSpaceDE w:val="0"/>
              <w:autoSpaceDN w:val="0"/>
              <w:adjustRightInd w:val="0"/>
              <w:jc w:val="right"/>
              <w:rPr>
                <w:rFonts w:ascii="游ゴシック" w:eastAsia="游ゴシック" w:hAnsi="游ゴシック" w:cs="@N'¬˛"/>
                <w:b/>
                <w:bCs/>
                <w:kern w:val="0"/>
                <w:szCs w:val="21"/>
              </w:rPr>
            </w:pPr>
            <w:r w:rsidRPr="006D290C">
              <w:rPr>
                <w:rFonts w:ascii="游ゴシック" w:eastAsia="游ゴシック" w:hAnsi="游ゴシック" w:cs="@N'¬˛" w:hint="eastAsia"/>
                <w:b/>
                <w:bCs/>
                <w:kern w:val="0"/>
                <w:szCs w:val="21"/>
              </w:rPr>
              <w:t>（</w:t>
            </w:r>
            <w:r w:rsidRPr="006D290C">
              <w:rPr>
                <w:rFonts w:ascii="游ゴシック" w:eastAsia="游ゴシック" w:hAnsi="游ゴシック" w:cs="@N'¬˛"/>
                <w:b/>
                <w:bCs/>
                <w:kern w:val="0"/>
                <w:szCs w:val="21"/>
              </w:rPr>
              <w:t>%</w:t>
            </w:r>
            <w:r w:rsidRPr="006D290C">
              <w:rPr>
                <w:rFonts w:ascii="游ゴシック" w:eastAsia="游ゴシック" w:hAnsi="游ゴシック" w:cs="@N'¬˛" w:hint="eastAsia"/>
                <w:b/>
                <w:bCs/>
                <w:kern w:val="0"/>
                <w:szCs w:val="21"/>
              </w:rPr>
              <w:t>）</w:t>
            </w:r>
          </w:p>
          <w:p w14:paraId="27C72810" w14:textId="6BA22088" w:rsidR="00A90E15" w:rsidRPr="006D56E2" w:rsidRDefault="00EA5CFB" w:rsidP="00031351">
            <w:pPr>
              <w:autoSpaceDE w:val="0"/>
              <w:autoSpaceDN w:val="0"/>
              <w:adjustRightInd w:val="0"/>
              <w:jc w:val="right"/>
              <w:rPr>
                <w:rFonts w:eastAsiaTheme="minorHAnsi" w:cs="@N'¬˛"/>
                <w:kern w:val="0"/>
                <w:szCs w:val="21"/>
              </w:rPr>
            </w:pPr>
            <w:r w:rsidRPr="006D290C">
              <w:rPr>
                <w:rFonts w:ascii="游ゴシック" w:eastAsia="游ゴシック" w:hAnsi="游ゴシック" w:cs="@N'¬˛"/>
                <w:b/>
                <w:bCs/>
                <w:kern w:val="0"/>
                <w:sz w:val="14"/>
                <w:szCs w:val="14"/>
              </w:rPr>
              <w:t>(</w:t>
            </w:r>
            <w:r w:rsidR="00A90E15" w:rsidRPr="006D290C">
              <w:rPr>
                <w:rFonts w:ascii="游ゴシック" w:eastAsia="游ゴシック" w:hAnsi="游ゴシック" w:cs="@N'¬˛" w:hint="eastAsia"/>
                <w:b/>
                <w:bCs/>
                <w:kern w:val="0"/>
                <w:sz w:val="14"/>
                <w:szCs w:val="14"/>
              </w:rPr>
              <w:t>(①</w:t>
            </w:r>
            <w:r w:rsidR="00A90E15" w:rsidRPr="006D290C">
              <w:rPr>
                <w:rFonts w:ascii="游ゴシック" w:eastAsia="游ゴシック" w:hAnsi="游ゴシック" w:cs="@N'¬˛"/>
                <w:b/>
                <w:bCs/>
                <w:kern w:val="0"/>
                <w:sz w:val="14"/>
                <w:szCs w:val="14"/>
              </w:rPr>
              <w:t>+</w:t>
            </w:r>
            <w:r w:rsidR="00A90E15" w:rsidRPr="006D290C">
              <w:rPr>
                <w:rFonts w:ascii="游ゴシック" w:eastAsia="游ゴシック" w:hAnsi="游ゴシック" w:cs="@N'¬˛" w:hint="eastAsia"/>
                <w:b/>
                <w:bCs/>
                <w:kern w:val="0"/>
                <w:sz w:val="14"/>
                <w:szCs w:val="14"/>
              </w:rPr>
              <w:t>②)</w:t>
            </w:r>
            <w:r w:rsidR="00A90E15" w:rsidRPr="006D290C">
              <w:rPr>
                <w:rFonts w:ascii="游ゴシック" w:eastAsia="游ゴシック" w:hAnsi="游ゴシック" w:cs="@N'¬˛"/>
                <w:b/>
                <w:bCs/>
                <w:kern w:val="0"/>
                <w:sz w:val="14"/>
                <w:szCs w:val="14"/>
              </w:rPr>
              <w:t>/(</w:t>
            </w:r>
            <w:r w:rsidR="00A90E15" w:rsidRPr="006D290C">
              <w:rPr>
                <w:rFonts w:ascii="游ゴシック" w:eastAsia="游ゴシック" w:hAnsi="游ゴシック" w:cs="@N'¬˛" w:hint="eastAsia"/>
                <w:b/>
                <w:bCs/>
                <w:kern w:val="0"/>
                <w:sz w:val="14"/>
                <w:szCs w:val="14"/>
              </w:rPr>
              <w:t>①</w:t>
            </w:r>
            <w:r w:rsidR="00A90E15" w:rsidRPr="006D290C">
              <w:rPr>
                <w:rFonts w:ascii="游ゴシック" w:eastAsia="游ゴシック" w:hAnsi="游ゴシック" w:cs="@N'¬˛"/>
                <w:b/>
                <w:bCs/>
                <w:kern w:val="0"/>
                <w:sz w:val="14"/>
                <w:szCs w:val="14"/>
              </w:rPr>
              <w:t>+</w:t>
            </w:r>
            <w:r w:rsidR="00A90E15" w:rsidRPr="006D290C">
              <w:rPr>
                <w:rFonts w:ascii="游ゴシック" w:eastAsia="游ゴシック" w:hAnsi="游ゴシック" w:cs="@N'¬˛" w:hint="eastAsia"/>
                <w:b/>
                <w:bCs/>
                <w:kern w:val="0"/>
                <w:sz w:val="14"/>
                <w:szCs w:val="14"/>
              </w:rPr>
              <w:t>②</w:t>
            </w:r>
            <w:r w:rsidR="00A90E15" w:rsidRPr="006D290C">
              <w:rPr>
                <w:rFonts w:ascii="游ゴシック" w:eastAsia="游ゴシック" w:hAnsi="游ゴシック" w:cs="@N'¬˛"/>
                <w:b/>
                <w:bCs/>
                <w:kern w:val="0"/>
                <w:sz w:val="14"/>
                <w:szCs w:val="14"/>
              </w:rPr>
              <w:t>+</w:t>
            </w:r>
            <w:r w:rsidR="00A90E15" w:rsidRPr="006D290C">
              <w:rPr>
                <w:rFonts w:ascii="游ゴシック" w:eastAsia="游ゴシック" w:hAnsi="游ゴシック" w:cs="@N'¬˛" w:hint="eastAsia"/>
                <w:b/>
                <w:bCs/>
                <w:kern w:val="0"/>
                <w:sz w:val="14"/>
                <w:szCs w:val="14"/>
              </w:rPr>
              <w:t>③＋④</w:t>
            </w:r>
            <w:r w:rsidR="00A90E15" w:rsidRPr="006D290C">
              <w:rPr>
                <w:rFonts w:ascii="游ゴシック" w:eastAsia="游ゴシック" w:hAnsi="游ゴシック" w:cs="@N'¬˛"/>
                <w:b/>
                <w:bCs/>
                <w:kern w:val="0"/>
                <w:sz w:val="14"/>
                <w:szCs w:val="14"/>
              </w:rPr>
              <w:t>)</w:t>
            </w:r>
            <w:r w:rsidRPr="006D290C">
              <w:rPr>
                <w:rFonts w:ascii="游ゴシック" w:eastAsia="游ゴシック" w:hAnsi="游ゴシック" w:cs="@N'¬˛"/>
                <w:b/>
                <w:bCs/>
                <w:kern w:val="0"/>
                <w:sz w:val="14"/>
                <w:szCs w:val="14"/>
              </w:rPr>
              <w:t>)</w:t>
            </w:r>
            <w:r w:rsidR="00A90E15" w:rsidRPr="006D290C">
              <w:rPr>
                <w:rFonts w:ascii="游ゴシック" w:eastAsia="游ゴシック" w:hAnsi="游ゴシック" w:cs="@N'¬˛" w:hint="eastAsia"/>
                <w:b/>
                <w:bCs/>
                <w:kern w:val="0"/>
                <w:sz w:val="14"/>
                <w:szCs w:val="14"/>
              </w:rPr>
              <w:t>×</w:t>
            </w:r>
            <w:r w:rsidR="00A90E15" w:rsidRPr="006D290C">
              <w:rPr>
                <w:rFonts w:ascii="游ゴシック" w:eastAsia="游ゴシック" w:hAnsi="游ゴシック" w:cs="@N'¬˛"/>
                <w:b/>
                <w:bCs/>
                <w:kern w:val="0"/>
                <w:sz w:val="14"/>
                <w:szCs w:val="14"/>
              </w:rPr>
              <w:t>100</w:t>
            </w:r>
          </w:p>
        </w:tc>
      </w:tr>
      <w:tr w:rsidR="004D69EC" w14:paraId="60D1673D" w14:textId="1E58B599" w:rsidTr="00EA5CFB">
        <w:tc>
          <w:tcPr>
            <w:tcW w:w="888" w:type="dxa"/>
          </w:tcPr>
          <w:p w14:paraId="502FACAC" w14:textId="63F83B5D" w:rsidR="004D69EC" w:rsidRDefault="004D69EC" w:rsidP="00A43E7F">
            <w:pPr>
              <w:autoSpaceDE w:val="0"/>
              <w:autoSpaceDN w:val="0"/>
              <w:adjustRightInd w:val="0"/>
              <w:jc w:val="left"/>
              <w:rPr>
                <w:rFonts w:eastAsiaTheme="minorHAnsi" w:cs="@N'¬˛"/>
                <w:kern w:val="0"/>
                <w:szCs w:val="21"/>
              </w:rPr>
            </w:pPr>
            <w:r>
              <w:rPr>
                <w:rFonts w:eastAsiaTheme="minorHAnsi" w:cs="@N'¬˛" w:hint="eastAsia"/>
                <w:kern w:val="0"/>
                <w:szCs w:val="21"/>
              </w:rPr>
              <w:t>単位数</w:t>
            </w:r>
          </w:p>
        </w:tc>
        <w:tc>
          <w:tcPr>
            <w:tcW w:w="1210" w:type="dxa"/>
          </w:tcPr>
          <w:p w14:paraId="4C93E8E2" w14:textId="445F6368" w:rsidR="004D69EC" w:rsidRPr="006D290C" w:rsidRDefault="004D69EC" w:rsidP="00EF1BC4">
            <w:pPr>
              <w:autoSpaceDE w:val="0"/>
              <w:autoSpaceDN w:val="0"/>
              <w:adjustRightInd w:val="0"/>
              <w:ind w:rightChars="84" w:right="176"/>
              <w:jc w:val="right"/>
              <w:rPr>
                <w:rFonts w:ascii="游ゴシック" w:eastAsia="游ゴシック" w:hAnsi="游ゴシック" w:cs="@N'¬˛"/>
                <w:b/>
                <w:bCs/>
                <w:kern w:val="0"/>
                <w:szCs w:val="21"/>
              </w:rPr>
            </w:pPr>
          </w:p>
          <w:p w14:paraId="5000246A" w14:textId="4034C402" w:rsidR="004D69EC" w:rsidRPr="006D290C" w:rsidRDefault="004D69EC" w:rsidP="003E3F3D">
            <w:pPr>
              <w:autoSpaceDE w:val="0"/>
              <w:autoSpaceDN w:val="0"/>
              <w:adjustRightInd w:val="0"/>
              <w:jc w:val="right"/>
              <w:rPr>
                <w:rFonts w:ascii="游ゴシック" w:eastAsia="游ゴシック" w:hAnsi="游ゴシック" w:cs="@N'¬˛"/>
                <w:b/>
                <w:bCs/>
                <w:kern w:val="0"/>
                <w:sz w:val="14"/>
                <w:szCs w:val="14"/>
              </w:rPr>
            </w:pPr>
            <w:r w:rsidRPr="006D290C">
              <w:rPr>
                <w:rFonts w:ascii="游ゴシック" w:eastAsia="游ゴシック" w:hAnsi="游ゴシック" w:cs="@N'¬˛" w:hint="eastAsia"/>
                <w:b/>
                <w:bCs/>
                <w:kern w:val="0"/>
                <w:sz w:val="14"/>
                <w:szCs w:val="14"/>
              </w:rPr>
              <w:t>①</w:t>
            </w:r>
          </w:p>
        </w:tc>
        <w:tc>
          <w:tcPr>
            <w:tcW w:w="1211" w:type="dxa"/>
          </w:tcPr>
          <w:p w14:paraId="7A05FCFF" w14:textId="77777777" w:rsidR="004D69EC" w:rsidRPr="006D290C" w:rsidRDefault="004D69EC" w:rsidP="00EF1BC4">
            <w:pPr>
              <w:autoSpaceDE w:val="0"/>
              <w:autoSpaceDN w:val="0"/>
              <w:adjustRightInd w:val="0"/>
              <w:ind w:rightChars="83" w:right="174"/>
              <w:jc w:val="right"/>
              <w:rPr>
                <w:rFonts w:ascii="游ゴシック" w:eastAsia="游ゴシック" w:hAnsi="游ゴシック" w:cs="@N'¬˛"/>
                <w:b/>
                <w:bCs/>
                <w:kern w:val="0"/>
                <w:szCs w:val="21"/>
              </w:rPr>
            </w:pPr>
          </w:p>
          <w:p w14:paraId="3081DFDC" w14:textId="510A7938" w:rsidR="004D69EC" w:rsidRPr="006D290C" w:rsidRDefault="004D69EC" w:rsidP="003E3F3D">
            <w:pPr>
              <w:autoSpaceDE w:val="0"/>
              <w:autoSpaceDN w:val="0"/>
              <w:adjustRightInd w:val="0"/>
              <w:jc w:val="right"/>
              <w:rPr>
                <w:rFonts w:ascii="游ゴシック" w:eastAsia="游ゴシック" w:hAnsi="游ゴシック" w:cs="@N'¬˛"/>
                <w:b/>
                <w:bCs/>
                <w:kern w:val="0"/>
                <w:sz w:val="14"/>
                <w:szCs w:val="14"/>
              </w:rPr>
            </w:pPr>
            <w:r w:rsidRPr="006D290C">
              <w:rPr>
                <w:rFonts w:ascii="游ゴシック" w:eastAsia="游ゴシック" w:hAnsi="游ゴシック" w:cs="@N'¬˛" w:hint="eastAsia"/>
                <w:b/>
                <w:bCs/>
                <w:kern w:val="0"/>
                <w:sz w:val="14"/>
                <w:szCs w:val="14"/>
              </w:rPr>
              <w:t>②</w:t>
            </w:r>
          </w:p>
        </w:tc>
        <w:tc>
          <w:tcPr>
            <w:tcW w:w="1210" w:type="dxa"/>
          </w:tcPr>
          <w:p w14:paraId="3B2BD3A7" w14:textId="77777777" w:rsidR="004D69EC" w:rsidRPr="006D290C" w:rsidRDefault="004D69EC" w:rsidP="00EF1BC4">
            <w:pPr>
              <w:autoSpaceDE w:val="0"/>
              <w:autoSpaceDN w:val="0"/>
              <w:adjustRightInd w:val="0"/>
              <w:ind w:rightChars="77" w:right="162"/>
              <w:jc w:val="right"/>
              <w:rPr>
                <w:rFonts w:ascii="游ゴシック" w:eastAsia="游ゴシック" w:hAnsi="游ゴシック" w:cs="@N'¬˛"/>
                <w:b/>
                <w:bCs/>
                <w:kern w:val="0"/>
                <w:szCs w:val="21"/>
              </w:rPr>
            </w:pPr>
          </w:p>
          <w:p w14:paraId="0175BD3D" w14:textId="3AEF14CA" w:rsidR="004D69EC" w:rsidRPr="006D290C" w:rsidRDefault="004D69EC" w:rsidP="003E3F3D">
            <w:pPr>
              <w:autoSpaceDE w:val="0"/>
              <w:autoSpaceDN w:val="0"/>
              <w:adjustRightInd w:val="0"/>
              <w:jc w:val="right"/>
              <w:rPr>
                <w:rFonts w:ascii="游ゴシック" w:eastAsia="游ゴシック" w:hAnsi="游ゴシック" w:cs="@N'¬˛"/>
                <w:b/>
                <w:bCs/>
                <w:kern w:val="0"/>
                <w:sz w:val="14"/>
                <w:szCs w:val="14"/>
              </w:rPr>
            </w:pPr>
            <w:r w:rsidRPr="006D290C">
              <w:rPr>
                <w:rFonts w:ascii="游ゴシック" w:eastAsia="游ゴシック" w:hAnsi="游ゴシック" w:cs="@N'¬˛" w:hint="eastAsia"/>
                <w:b/>
                <w:bCs/>
                <w:kern w:val="0"/>
                <w:sz w:val="14"/>
                <w:szCs w:val="14"/>
              </w:rPr>
              <w:t>③</w:t>
            </w:r>
          </w:p>
        </w:tc>
        <w:tc>
          <w:tcPr>
            <w:tcW w:w="1211" w:type="dxa"/>
          </w:tcPr>
          <w:p w14:paraId="023F6619" w14:textId="77777777" w:rsidR="004D69EC" w:rsidRPr="006D290C" w:rsidRDefault="004D69EC" w:rsidP="006D56E2">
            <w:pPr>
              <w:autoSpaceDE w:val="0"/>
              <w:autoSpaceDN w:val="0"/>
              <w:adjustRightInd w:val="0"/>
              <w:ind w:rightChars="77" w:right="162"/>
              <w:jc w:val="right"/>
              <w:rPr>
                <w:rFonts w:ascii="游ゴシック" w:eastAsia="游ゴシック" w:hAnsi="游ゴシック" w:cs="@N'¬˛"/>
                <w:b/>
                <w:bCs/>
                <w:kern w:val="0"/>
                <w:szCs w:val="21"/>
              </w:rPr>
            </w:pPr>
          </w:p>
          <w:p w14:paraId="05908CA8" w14:textId="7BAE4358" w:rsidR="004D69EC" w:rsidRPr="006D290C" w:rsidRDefault="004D69EC" w:rsidP="004D69EC">
            <w:pPr>
              <w:autoSpaceDE w:val="0"/>
              <w:autoSpaceDN w:val="0"/>
              <w:adjustRightInd w:val="0"/>
              <w:jc w:val="right"/>
              <w:rPr>
                <w:rFonts w:ascii="游ゴシック" w:eastAsia="游ゴシック" w:hAnsi="游ゴシック" w:cs="@N'¬˛"/>
                <w:b/>
                <w:bCs/>
                <w:kern w:val="0"/>
                <w:sz w:val="14"/>
                <w:szCs w:val="14"/>
              </w:rPr>
            </w:pPr>
            <w:r w:rsidRPr="006D290C">
              <w:rPr>
                <w:rFonts w:ascii="游ゴシック" w:eastAsia="游ゴシック" w:hAnsi="游ゴシック" w:cs="@N'¬˛" w:hint="eastAsia"/>
                <w:b/>
                <w:bCs/>
                <w:kern w:val="0"/>
                <w:sz w:val="14"/>
                <w:szCs w:val="14"/>
              </w:rPr>
              <w:t>④</w:t>
            </w:r>
          </w:p>
        </w:tc>
        <w:tc>
          <w:tcPr>
            <w:tcW w:w="1211" w:type="dxa"/>
          </w:tcPr>
          <w:p w14:paraId="145E4D2D" w14:textId="3228B809" w:rsidR="004D69EC" w:rsidRPr="006D290C" w:rsidRDefault="004D69EC" w:rsidP="006D56E2">
            <w:pPr>
              <w:autoSpaceDE w:val="0"/>
              <w:autoSpaceDN w:val="0"/>
              <w:adjustRightInd w:val="0"/>
              <w:ind w:rightChars="84" w:right="176"/>
              <w:jc w:val="right"/>
              <w:rPr>
                <w:rFonts w:ascii="游ゴシック" w:eastAsia="游ゴシック" w:hAnsi="游ゴシック" w:cs="@N'¬˛"/>
                <w:b/>
                <w:bCs/>
                <w:kern w:val="0"/>
                <w:szCs w:val="21"/>
              </w:rPr>
            </w:pPr>
          </w:p>
          <w:p w14:paraId="1CE9771F" w14:textId="3EEE49B8" w:rsidR="004D69EC" w:rsidRPr="006D290C" w:rsidRDefault="004D69EC" w:rsidP="003E3F3D">
            <w:pPr>
              <w:autoSpaceDE w:val="0"/>
              <w:autoSpaceDN w:val="0"/>
              <w:adjustRightInd w:val="0"/>
              <w:jc w:val="right"/>
              <w:rPr>
                <w:rFonts w:ascii="游ゴシック" w:eastAsia="游ゴシック" w:hAnsi="游ゴシック" w:cs="@N'¬˛"/>
                <w:b/>
                <w:bCs/>
                <w:kern w:val="0"/>
                <w:sz w:val="14"/>
                <w:szCs w:val="14"/>
              </w:rPr>
            </w:pPr>
            <w:r w:rsidRPr="006D290C">
              <w:rPr>
                <w:rFonts w:ascii="游ゴシック" w:eastAsia="游ゴシック" w:hAnsi="游ゴシック" w:cs="@N'¬˛" w:hint="eastAsia"/>
                <w:b/>
                <w:bCs/>
                <w:kern w:val="0"/>
                <w:sz w:val="14"/>
                <w:szCs w:val="14"/>
              </w:rPr>
              <w:t>⑤</w:t>
            </w:r>
          </w:p>
        </w:tc>
        <w:tc>
          <w:tcPr>
            <w:tcW w:w="2795" w:type="dxa"/>
            <w:vMerge/>
          </w:tcPr>
          <w:p w14:paraId="4C3B6282" w14:textId="6C6F38B5" w:rsidR="004D69EC" w:rsidRPr="003E3F3D" w:rsidRDefault="004D69EC" w:rsidP="003E3F3D">
            <w:pPr>
              <w:autoSpaceDE w:val="0"/>
              <w:autoSpaceDN w:val="0"/>
              <w:adjustRightInd w:val="0"/>
              <w:jc w:val="right"/>
              <w:rPr>
                <w:rFonts w:eastAsiaTheme="minorHAnsi" w:cs="@N'¬˛"/>
                <w:kern w:val="0"/>
                <w:sz w:val="16"/>
                <w:szCs w:val="16"/>
              </w:rPr>
            </w:pPr>
          </w:p>
        </w:tc>
      </w:tr>
    </w:tbl>
    <w:p w14:paraId="35482B9C" w14:textId="5C9FA3A6" w:rsidR="00A43E7F" w:rsidRDefault="00A43E7F" w:rsidP="00933D54">
      <w:pPr>
        <w:autoSpaceDE w:val="0"/>
        <w:autoSpaceDN w:val="0"/>
        <w:adjustRightInd w:val="0"/>
        <w:spacing w:beforeLines="50" w:before="180" w:line="320" w:lineRule="exact"/>
        <w:ind w:leftChars="202" w:left="424"/>
        <w:jc w:val="left"/>
        <w:rPr>
          <w:rFonts w:ascii="游ゴシック" w:eastAsia="游ゴシック" w:hAnsi="游ゴシック"/>
          <w:b/>
          <w:bCs/>
        </w:rPr>
      </w:pPr>
      <w:r w:rsidRPr="00EE1287">
        <w:rPr>
          <w:rFonts w:ascii="游ゴシック" w:eastAsia="游ゴシック" w:hAnsi="游ゴシック"/>
          <w:b/>
          <w:bCs/>
        </w:rPr>
        <w:t>Ａ</w:t>
      </w:r>
      <w:r w:rsidR="006B36FF">
        <w:rPr>
          <w:rFonts w:ascii="游ゴシック" w:eastAsia="游ゴシック" w:hAnsi="游ゴシック" w:hint="eastAsia"/>
          <w:b/>
          <w:bCs/>
        </w:rPr>
        <w:t>以上</w:t>
      </w:r>
      <w:r w:rsidR="00EF1BC4">
        <w:rPr>
          <w:rFonts w:ascii="游ゴシック" w:eastAsia="游ゴシック" w:hAnsi="游ゴシック" w:hint="eastAsia"/>
          <w:b/>
          <w:bCs/>
        </w:rPr>
        <w:t>の</w:t>
      </w:r>
      <w:r w:rsidR="006B36FF">
        <w:rPr>
          <w:rFonts w:ascii="游ゴシック" w:eastAsia="游ゴシック" w:hAnsi="游ゴシック" w:hint="eastAsia"/>
          <w:b/>
          <w:bCs/>
        </w:rPr>
        <w:t>評価の</w:t>
      </w:r>
      <w:r w:rsidR="00EF1BC4">
        <w:rPr>
          <w:rFonts w:ascii="游ゴシック" w:eastAsia="游ゴシック" w:hAnsi="游ゴシック" w:hint="eastAsia"/>
          <w:b/>
          <w:bCs/>
        </w:rPr>
        <w:t>単位</w:t>
      </w:r>
      <w:r w:rsidRPr="00EE1287">
        <w:rPr>
          <w:rFonts w:ascii="游ゴシック" w:eastAsia="游ゴシック" w:hAnsi="游ゴシック"/>
          <w:b/>
          <w:bCs/>
        </w:rPr>
        <w:t>取得率の計算方法について</w:t>
      </w:r>
    </w:p>
    <w:p w14:paraId="23C90DD5" w14:textId="0F26E93B" w:rsidR="006B36FF" w:rsidRPr="00933D54" w:rsidRDefault="00EE1287" w:rsidP="00B86B01">
      <w:pPr>
        <w:pStyle w:val="a9"/>
        <w:numPr>
          <w:ilvl w:val="0"/>
          <w:numId w:val="2"/>
        </w:numPr>
        <w:autoSpaceDE w:val="0"/>
        <w:autoSpaceDN w:val="0"/>
        <w:adjustRightInd w:val="0"/>
        <w:spacing w:beforeLines="20" w:before="72" w:line="280" w:lineRule="exact"/>
        <w:ind w:leftChars="205" w:left="708" w:hanging="278"/>
        <w:jc w:val="left"/>
        <w:rPr>
          <w:sz w:val="18"/>
          <w:szCs w:val="18"/>
        </w:rPr>
      </w:pPr>
      <w:r w:rsidRPr="00933D54">
        <w:rPr>
          <w:rFonts w:eastAsiaTheme="minorHAnsi" w:hint="eastAsia"/>
          <w:sz w:val="18"/>
          <w:szCs w:val="18"/>
        </w:rPr>
        <w:t>評語</w:t>
      </w:r>
      <w:r w:rsidR="006B36FF" w:rsidRPr="00933D54">
        <w:rPr>
          <w:rFonts w:eastAsiaTheme="minorHAnsi" w:hint="eastAsia"/>
          <w:sz w:val="18"/>
          <w:szCs w:val="18"/>
        </w:rPr>
        <w:t>と評点</w:t>
      </w:r>
      <w:r w:rsidRPr="00933D54">
        <w:rPr>
          <w:rFonts w:eastAsiaTheme="minorHAnsi" w:hint="eastAsia"/>
          <w:sz w:val="18"/>
          <w:szCs w:val="18"/>
        </w:rPr>
        <w:t>の基準は次のとおりと</w:t>
      </w:r>
      <w:r w:rsidR="0074109B">
        <w:rPr>
          <w:rFonts w:eastAsiaTheme="minorHAnsi" w:hint="eastAsia"/>
          <w:sz w:val="18"/>
          <w:szCs w:val="18"/>
        </w:rPr>
        <w:t>する。</w:t>
      </w:r>
    </w:p>
    <w:p w14:paraId="4E8F5EFF" w14:textId="32711C85" w:rsidR="00F96F17" w:rsidRPr="00933D54" w:rsidRDefault="006B36FF" w:rsidP="00E21AD8">
      <w:pPr>
        <w:pStyle w:val="a9"/>
        <w:tabs>
          <w:tab w:val="left" w:pos="1418"/>
        </w:tabs>
        <w:autoSpaceDE w:val="0"/>
        <w:autoSpaceDN w:val="0"/>
        <w:adjustRightInd w:val="0"/>
        <w:spacing w:line="320" w:lineRule="exact"/>
        <w:ind w:leftChars="337" w:left="708"/>
        <w:jc w:val="left"/>
        <w:rPr>
          <w:rFonts w:eastAsiaTheme="minorHAnsi" w:cs="@N'¬˛"/>
          <w:kern w:val="0"/>
          <w:sz w:val="18"/>
          <w:szCs w:val="18"/>
        </w:rPr>
      </w:pPr>
      <w:r w:rsidRPr="00933D54">
        <w:rPr>
          <w:rFonts w:hint="eastAsia"/>
          <w:sz w:val="18"/>
          <w:szCs w:val="18"/>
        </w:rPr>
        <w:t xml:space="preserve">・ </w:t>
      </w:r>
      <w:r w:rsidRPr="00933D54">
        <w:rPr>
          <w:sz w:val="18"/>
          <w:szCs w:val="18"/>
        </w:rPr>
        <w:t>A+</w:t>
      </w:r>
      <w:r w:rsidR="009C5465" w:rsidRPr="00933D54">
        <w:rPr>
          <w:sz w:val="18"/>
          <w:szCs w:val="18"/>
        </w:rPr>
        <w:tab/>
      </w:r>
      <w:r w:rsidR="00DC4B01" w:rsidRPr="00933D54">
        <w:rPr>
          <w:rFonts w:hint="eastAsia"/>
          <w:sz w:val="18"/>
          <w:szCs w:val="18"/>
        </w:rPr>
        <w:t>：</w:t>
      </w:r>
      <w:r w:rsidR="00F96F17" w:rsidRPr="00933D54">
        <w:rPr>
          <w:rFonts w:hint="eastAsia"/>
          <w:sz w:val="18"/>
          <w:szCs w:val="18"/>
        </w:rPr>
        <w:t>1</w:t>
      </w:r>
      <w:r w:rsidR="00F96F17" w:rsidRPr="00933D54">
        <w:rPr>
          <w:sz w:val="18"/>
          <w:szCs w:val="18"/>
        </w:rPr>
        <w:t>00</w:t>
      </w:r>
      <w:r w:rsidR="00F96F17" w:rsidRPr="00933D54">
        <w:rPr>
          <w:rFonts w:hint="eastAsia"/>
          <w:sz w:val="18"/>
          <w:szCs w:val="18"/>
        </w:rPr>
        <w:t>点満点法による</w:t>
      </w:r>
      <w:r w:rsidR="00F96F17" w:rsidRPr="00933D54">
        <w:rPr>
          <w:sz w:val="18"/>
          <w:szCs w:val="18"/>
        </w:rPr>
        <w:t>90</w:t>
      </w:r>
      <w:r w:rsidR="00F96F17" w:rsidRPr="00933D54">
        <w:rPr>
          <w:rFonts w:hint="eastAsia"/>
          <w:sz w:val="18"/>
          <w:szCs w:val="18"/>
        </w:rPr>
        <w:t>〜</w:t>
      </w:r>
      <w:r w:rsidR="00F96F17" w:rsidRPr="00933D54">
        <w:rPr>
          <w:sz w:val="18"/>
          <w:szCs w:val="18"/>
        </w:rPr>
        <w:t>100</w:t>
      </w:r>
      <w:r w:rsidR="00F96F17" w:rsidRPr="00933D54">
        <w:rPr>
          <w:rFonts w:hint="eastAsia"/>
          <w:sz w:val="18"/>
          <w:szCs w:val="18"/>
        </w:rPr>
        <w:t>点</w:t>
      </w:r>
      <w:r w:rsidR="00E21AD8" w:rsidRPr="00933D54">
        <w:rPr>
          <w:rFonts w:hint="eastAsia"/>
          <w:sz w:val="18"/>
          <w:szCs w:val="18"/>
        </w:rPr>
        <w:t>、または、</w:t>
      </w:r>
      <w:r w:rsidR="00EA5CFB" w:rsidRPr="00933D54">
        <w:rPr>
          <w:rFonts w:hint="eastAsia"/>
          <w:sz w:val="18"/>
          <w:szCs w:val="18"/>
        </w:rPr>
        <w:t>5</w:t>
      </w:r>
      <w:r w:rsidR="00EA5CFB" w:rsidRPr="00933D54">
        <w:rPr>
          <w:rFonts w:eastAsiaTheme="minorHAnsi" w:cs="@N'¬˛"/>
          <w:kern w:val="0"/>
          <w:sz w:val="18"/>
          <w:szCs w:val="18"/>
        </w:rPr>
        <w:t>段階評価の上位1番目の評価</w:t>
      </w:r>
    </w:p>
    <w:p w14:paraId="18D8F1E0" w14:textId="3C0BC74A" w:rsidR="006B36FF" w:rsidRPr="00933D54" w:rsidRDefault="006B36FF" w:rsidP="00E21AD8">
      <w:pPr>
        <w:pStyle w:val="a9"/>
        <w:tabs>
          <w:tab w:val="left" w:pos="1418"/>
        </w:tabs>
        <w:autoSpaceDE w:val="0"/>
        <w:autoSpaceDN w:val="0"/>
        <w:adjustRightInd w:val="0"/>
        <w:spacing w:line="320" w:lineRule="exact"/>
        <w:ind w:leftChars="337" w:left="708"/>
        <w:jc w:val="left"/>
        <w:rPr>
          <w:sz w:val="18"/>
          <w:szCs w:val="18"/>
        </w:rPr>
      </w:pPr>
      <w:r w:rsidRPr="00933D54">
        <w:rPr>
          <w:rFonts w:hint="eastAsia"/>
          <w:sz w:val="18"/>
          <w:szCs w:val="18"/>
        </w:rPr>
        <w:t>・</w:t>
      </w:r>
      <w:r w:rsidRPr="00933D54">
        <w:rPr>
          <w:sz w:val="18"/>
          <w:szCs w:val="18"/>
        </w:rPr>
        <w:t xml:space="preserve"> A</w:t>
      </w:r>
      <w:r w:rsidR="009C5465" w:rsidRPr="00933D54">
        <w:rPr>
          <w:sz w:val="18"/>
          <w:szCs w:val="18"/>
        </w:rPr>
        <w:tab/>
      </w:r>
      <w:r w:rsidR="00DC4B01" w:rsidRPr="00933D54">
        <w:rPr>
          <w:rFonts w:hint="eastAsia"/>
          <w:sz w:val="18"/>
          <w:szCs w:val="18"/>
        </w:rPr>
        <w:t>：</w:t>
      </w:r>
      <w:r w:rsidR="00F96F17" w:rsidRPr="00933D54">
        <w:rPr>
          <w:sz w:val="18"/>
          <w:szCs w:val="18"/>
        </w:rPr>
        <w:t>100</w:t>
      </w:r>
      <w:r w:rsidR="00F96F17" w:rsidRPr="00933D54">
        <w:rPr>
          <w:rFonts w:hint="eastAsia"/>
          <w:sz w:val="18"/>
          <w:szCs w:val="18"/>
        </w:rPr>
        <w:t>点満点法による</w:t>
      </w:r>
      <w:r w:rsidR="00F96F17" w:rsidRPr="00933D54">
        <w:rPr>
          <w:sz w:val="18"/>
          <w:szCs w:val="18"/>
        </w:rPr>
        <w:t>80</w:t>
      </w:r>
      <w:r w:rsidR="00F96F17" w:rsidRPr="00933D54">
        <w:rPr>
          <w:rFonts w:hint="eastAsia"/>
          <w:sz w:val="18"/>
          <w:szCs w:val="18"/>
        </w:rPr>
        <w:t>〜</w:t>
      </w:r>
      <w:r w:rsidR="00E25D3D" w:rsidRPr="00933D54">
        <w:rPr>
          <w:sz w:val="18"/>
          <w:szCs w:val="18"/>
        </w:rPr>
        <w:t xml:space="preserve"> </w:t>
      </w:r>
      <w:r w:rsidR="00F96F17" w:rsidRPr="00933D54">
        <w:rPr>
          <w:sz w:val="18"/>
          <w:szCs w:val="18"/>
        </w:rPr>
        <w:t>89</w:t>
      </w:r>
      <w:r w:rsidR="00F96F17" w:rsidRPr="00933D54">
        <w:rPr>
          <w:rFonts w:hint="eastAsia"/>
          <w:sz w:val="18"/>
          <w:szCs w:val="18"/>
        </w:rPr>
        <w:t>点</w:t>
      </w:r>
      <w:r w:rsidR="00E21AD8" w:rsidRPr="00933D54">
        <w:rPr>
          <w:rFonts w:hint="eastAsia"/>
          <w:sz w:val="18"/>
          <w:szCs w:val="18"/>
        </w:rPr>
        <w:t>、または、</w:t>
      </w:r>
      <w:r w:rsidR="00EA5CFB" w:rsidRPr="00933D54">
        <w:rPr>
          <w:sz w:val="18"/>
          <w:szCs w:val="18"/>
        </w:rPr>
        <w:t>5</w:t>
      </w:r>
      <w:r w:rsidR="00EA5CFB" w:rsidRPr="00933D54">
        <w:rPr>
          <w:rFonts w:eastAsiaTheme="minorHAnsi" w:cs="@N'¬˛"/>
          <w:kern w:val="0"/>
          <w:sz w:val="18"/>
          <w:szCs w:val="18"/>
        </w:rPr>
        <w:t>段階評価の上位2番目の評価</w:t>
      </w:r>
    </w:p>
    <w:p w14:paraId="514E9EEB" w14:textId="2AE92997" w:rsidR="00F96F17" w:rsidRPr="00933D54" w:rsidRDefault="006B36FF" w:rsidP="00E21AD8">
      <w:pPr>
        <w:pStyle w:val="a9"/>
        <w:tabs>
          <w:tab w:val="left" w:pos="1418"/>
        </w:tabs>
        <w:autoSpaceDE w:val="0"/>
        <w:autoSpaceDN w:val="0"/>
        <w:adjustRightInd w:val="0"/>
        <w:spacing w:line="320" w:lineRule="exact"/>
        <w:ind w:leftChars="337" w:left="708"/>
        <w:jc w:val="left"/>
        <w:rPr>
          <w:sz w:val="18"/>
          <w:szCs w:val="18"/>
        </w:rPr>
      </w:pPr>
      <w:r w:rsidRPr="00933D54">
        <w:rPr>
          <w:rFonts w:hint="eastAsia"/>
          <w:sz w:val="18"/>
          <w:szCs w:val="18"/>
        </w:rPr>
        <w:t>・</w:t>
      </w:r>
      <w:r w:rsidRPr="00933D54">
        <w:rPr>
          <w:sz w:val="18"/>
          <w:szCs w:val="18"/>
        </w:rPr>
        <w:t xml:space="preserve"> B</w:t>
      </w:r>
      <w:r w:rsidR="009C5465" w:rsidRPr="00933D54">
        <w:rPr>
          <w:sz w:val="18"/>
          <w:szCs w:val="18"/>
        </w:rPr>
        <w:tab/>
      </w:r>
      <w:r w:rsidR="00DC4B01" w:rsidRPr="00933D54">
        <w:rPr>
          <w:rFonts w:hint="eastAsia"/>
          <w:sz w:val="18"/>
          <w:szCs w:val="18"/>
        </w:rPr>
        <w:t>：</w:t>
      </w:r>
      <w:r w:rsidR="00EA5CFB" w:rsidRPr="00933D54">
        <w:rPr>
          <w:rFonts w:eastAsiaTheme="minorHAnsi" w:cs="@N'¬˛"/>
          <w:kern w:val="0"/>
          <w:sz w:val="18"/>
          <w:szCs w:val="18"/>
        </w:rPr>
        <w:t>1</w:t>
      </w:r>
      <w:r w:rsidR="00F96F17" w:rsidRPr="00933D54">
        <w:rPr>
          <w:sz w:val="18"/>
          <w:szCs w:val="18"/>
        </w:rPr>
        <w:t>00</w:t>
      </w:r>
      <w:r w:rsidR="00F96F17" w:rsidRPr="00933D54">
        <w:rPr>
          <w:rFonts w:hint="eastAsia"/>
          <w:sz w:val="18"/>
          <w:szCs w:val="18"/>
        </w:rPr>
        <w:t>点満点法による</w:t>
      </w:r>
      <w:r w:rsidR="004D69EC" w:rsidRPr="00933D54">
        <w:rPr>
          <w:sz w:val="18"/>
          <w:szCs w:val="18"/>
        </w:rPr>
        <w:t>70</w:t>
      </w:r>
      <w:r w:rsidR="004D69EC" w:rsidRPr="00933D54">
        <w:rPr>
          <w:rFonts w:hint="eastAsia"/>
          <w:sz w:val="18"/>
          <w:szCs w:val="18"/>
        </w:rPr>
        <w:t>〜</w:t>
      </w:r>
      <w:r w:rsidR="00E25D3D" w:rsidRPr="00933D54">
        <w:rPr>
          <w:rFonts w:hint="eastAsia"/>
          <w:sz w:val="18"/>
          <w:szCs w:val="18"/>
        </w:rPr>
        <w:t xml:space="preserve"> </w:t>
      </w:r>
      <w:r w:rsidR="00F96F17" w:rsidRPr="00933D54">
        <w:rPr>
          <w:sz w:val="18"/>
          <w:szCs w:val="18"/>
        </w:rPr>
        <w:t>79</w:t>
      </w:r>
      <w:r w:rsidR="00F96F17" w:rsidRPr="00933D54">
        <w:rPr>
          <w:rFonts w:hint="eastAsia"/>
          <w:sz w:val="18"/>
          <w:szCs w:val="18"/>
        </w:rPr>
        <w:t>点</w:t>
      </w:r>
      <w:r w:rsidR="00E21AD8" w:rsidRPr="00933D54">
        <w:rPr>
          <w:rFonts w:hint="eastAsia"/>
          <w:sz w:val="18"/>
          <w:szCs w:val="18"/>
        </w:rPr>
        <w:t>、または、</w:t>
      </w:r>
      <w:r w:rsidR="00EA5CFB" w:rsidRPr="00933D54">
        <w:rPr>
          <w:sz w:val="18"/>
          <w:szCs w:val="18"/>
        </w:rPr>
        <w:t>5</w:t>
      </w:r>
      <w:r w:rsidR="00EA5CFB" w:rsidRPr="00933D54">
        <w:rPr>
          <w:rFonts w:eastAsiaTheme="minorHAnsi" w:cs="@N'¬˛"/>
          <w:kern w:val="0"/>
          <w:sz w:val="18"/>
          <w:szCs w:val="18"/>
        </w:rPr>
        <w:t>段階評価の上位3番目の評価</w:t>
      </w:r>
    </w:p>
    <w:p w14:paraId="3078B61F" w14:textId="4DED592D" w:rsidR="004D69EC" w:rsidRPr="00933D54" w:rsidRDefault="004D69EC" w:rsidP="00E21AD8">
      <w:pPr>
        <w:pStyle w:val="a9"/>
        <w:tabs>
          <w:tab w:val="left" w:pos="1418"/>
        </w:tabs>
        <w:autoSpaceDE w:val="0"/>
        <w:autoSpaceDN w:val="0"/>
        <w:adjustRightInd w:val="0"/>
        <w:spacing w:line="320" w:lineRule="exact"/>
        <w:ind w:leftChars="337" w:left="708"/>
        <w:jc w:val="left"/>
        <w:rPr>
          <w:sz w:val="18"/>
          <w:szCs w:val="18"/>
        </w:rPr>
      </w:pPr>
      <w:r w:rsidRPr="00933D54">
        <w:rPr>
          <w:rFonts w:hint="eastAsia"/>
          <w:sz w:val="18"/>
          <w:szCs w:val="18"/>
        </w:rPr>
        <w:t>・</w:t>
      </w:r>
      <w:r w:rsidRPr="00933D54">
        <w:rPr>
          <w:sz w:val="18"/>
          <w:szCs w:val="18"/>
        </w:rPr>
        <w:t xml:space="preserve"> C</w:t>
      </w:r>
      <w:r w:rsidR="009C5465" w:rsidRPr="00933D54">
        <w:rPr>
          <w:sz w:val="18"/>
          <w:szCs w:val="18"/>
        </w:rPr>
        <w:tab/>
      </w:r>
      <w:r w:rsidR="00DC4B01" w:rsidRPr="00933D54">
        <w:rPr>
          <w:rFonts w:hint="eastAsia"/>
          <w:sz w:val="18"/>
          <w:szCs w:val="18"/>
        </w:rPr>
        <w:t>：</w:t>
      </w:r>
      <w:r w:rsidRPr="00933D54">
        <w:rPr>
          <w:sz w:val="18"/>
          <w:szCs w:val="18"/>
        </w:rPr>
        <w:t>100</w:t>
      </w:r>
      <w:r w:rsidRPr="00933D54">
        <w:rPr>
          <w:rFonts w:hint="eastAsia"/>
          <w:sz w:val="18"/>
          <w:szCs w:val="18"/>
        </w:rPr>
        <w:t>点満点法による</w:t>
      </w:r>
      <w:r w:rsidRPr="00933D54">
        <w:rPr>
          <w:sz w:val="18"/>
          <w:szCs w:val="18"/>
        </w:rPr>
        <w:t>60</w:t>
      </w:r>
      <w:r w:rsidRPr="00933D54">
        <w:rPr>
          <w:rFonts w:hint="eastAsia"/>
          <w:sz w:val="18"/>
          <w:szCs w:val="18"/>
        </w:rPr>
        <w:t>〜</w:t>
      </w:r>
      <w:r w:rsidR="00E25D3D" w:rsidRPr="00933D54">
        <w:rPr>
          <w:rFonts w:hint="eastAsia"/>
          <w:sz w:val="18"/>
          <w:szCs w:val="18"/>
        </w:rPr>
        <w:t xml:space="preserve"> </w:t>
      </w:r>
      <w:r w:rsidRPr="00933D54">
        <w:rPr>
          <w:sz w:val="18"/>
          <w:szCs w:val="18"/>
        </w:rPr>
        <w:t>69</w:t>
      </w:r>
      <w:r w:rsidRPr="00933D54">
        <w:rPr>
          <w:rFonts w:hint="eastAsia"/>
          <w:sz w:val="18"/>
          <w:szCs w:val="18"/>
        </w:rPr>
        <w:t>点</w:t>
      </w:r>
      <w:r w:rsidR="00E21AD8" w:rsidRPr="00933D54">
        <w:rPr>
          <w:rFonts w:hint="eastAsia"/>
          <w:sz w:val="18"/>
          <w:szCs w:val="18"/>
        </w:rPr>
        <w:t>、または、</w:t>
      </w:r>
      <w:r w:rsidR="00EA5CFB" w:rsidRPr="00933D54">
        <w:rPr>
          <w:sz w:val="18"/>
          <w:szCs w:val="18"/>
        </w:rPr>
        <w:t>5</w:t>
      </w:r>
      <w:r w:rsidR="00EA5CFB" w:rsidRPr="00933D54">
        <w:rPr>
          <w:rFonts w:eastAsiaTheme="minorHAnsi" w:cs="@N'¬˛"/>
          <w:kern w:val="0"/>
          <w:sz w:val="18"/>
          <w:szCs w:val="18"/>
        </w:rPr>
        <w:t>段階評価の上位4番目の評価</w:t>
      </w:r>
    </w:p>
    <w:p w14:paraId="4164440B" w14:textId="6AEAC84C" w:rsidR="00EB7F32" w:rsidRPr="00F7461A" w:rsidRDefault="00DC464C" w:rsidP="00B86B01">
      <w:pPr>
        <w:pStyle w:val="a9"/>
        <w:numPr>
          <w:ilvl w:val="0"/>
          <w:numId w:val="2"/>
        </w:numPr>
        <w:autoSpaceDE w:val="0"/>
        <w:autoSpaceDN w:val="0"/>
        <w:adjustRightInd w:val="0"/>
        <w:spacing w:beforeLines="20" w:before="72" w:line="280" w:lineRule="exact"/>
        <w:ind w:leftChars="205" w:left="708" w:hanging="278"/>
        <w:jc w:val="left"/>
        <w:rPr>
          <w:sz w:val="18"/>
          <w:szCs w:val="18"/>
        </w:rPr>
      </w:pPr>
      <w:r>
        <w:rPr>
          <w:rFonts w:hint="eastAsia"/>
          <w:sz w:val="18"/>
          <w:szCs w:val="18"/>
        </w:rPr>
        <w:t>出身大学以外で取得した</w:t>
      </w:r>
      <w:r w:rsidR="00F96F17" w:rsidRPr="00933D54">
        <w:rPr>
          <w:sz w:val="18"/>
          <w:szCs w:val="18"/>
        </w:rPr>
        <w:t>単位が含まれる場合は、単位認定の根拠となった科目の評語（Ａ</w:t>
      </w:r>
      <w:r w:rsidR="005E2C95" w:rsidRPr="00933D54">
        <w:rPr>
          <w:rFonts w:hint="eastAsia"/>
          <w:sz w:val="18"/>
          <w:szCs w:val="18"/>
        </w:rPr>
        <w:t>+</w:t>
      </w:r>
      <w:r w:rsidR="00F96F17" w:rsidRPr="00933D54">
        <w:rPr>
          <w:sz w:val="18"/>
          <w:szCs w:val="18"/>
        </w:rPr>
        <w:t>～Ｃ等）を用いて計算</w:t>
      </w:r>
      <w:r w:rsidR="00B52772">
        <w:rPr>
          <w:rFonts w:hint="eastAsia"/>
          <w:sz w:val="18"/>
          <w:szCs w:val="18"/>
        </w:rPr>
        <w:t>する</w:t>
      </w:r>
      <w:r w:rsidR="00F96F17" w:rsidRPr="00933D54">
        <w:rPr>
          <w:sz w:val="18"/>
          <w:szCs w:val="18"/>
        </w:rPr>
        <w:t>。</w:t>
      </w:r>
    </w:p>
    <w:p w14:paraId="152EA6CE" w14:textId="24E65C29" w:rsidR="00F7461A" w:rsidRDefault="00F7461A" w:rsidP="00F7461A">
      <w:pPr>
        <w:autoSpaceDE w:val="0"/>
        <w:autoSpaceDN w:val="0"/>
        <w:adjustRightInd w:val="0"/>
        <w:spacing w:beforeLines="50" w:before="180" w:line="280" w:lineRule="exact"/>
        <w:jc w:val="left"/>
        <w:rPr>
          <w:rFonts w:ascii="游ゴシック" w:eastAsia="游ゴシック" w:hAnsi="游ゴシック"/>
          <w:b/>
          <w:bCs/>
          <w:sz w:val="24"/>
          <w:shd w:val="pct15" w:color="auto" w:fill="FFFFFF"/>
        </w:rPr>
      </w:pPr>
      <w:r w:rsidRPr="00F7461A">
        <w:rPr>
          <w:rFonts w:ascii="游ゴシック" w:eastAsia="游ゴシック" w:hAnsi="游ゴシック" w:hint="eastAsia"/>
          <w:b/>
          <w:bCs/>
          <w:sz w:val="24"/>
        </w:rPr>
        <w:t>推薦要件</w:t>
      </w:r>
      <w:r w:rsidRPr="00F7461A">
        <w:rPr>
          <w:rFonts w:ascii="游ゴシック" w:eastAsia="游ゴシック" w:hAnsi="游ゴシック"/>
          <w:b/>
          <w:bCs/>
          <w:sz w:val="24"/>
        </w:rPr>
        <w:t xml:space="preserve"> (</w:t>
      </w:r>
      <w:r w:rsidR="00B56F22">
        <w:rPr>
          <w:rFonts w:ascii="游ゴシック" w:eastAsia="游ゴシック" w:hAnsi="游ゴシック" w:hint="eastAsia"/>
          <w:b/>
          <w:bCs/>
          <w:sz w:val="24"/>
        </w:rPr>
        <w:t>b</w:t>
      </w:r>
      <w:r w:rsidRPr="00F7461A">
        <w:rPr>
          <w:rFonts w:ascii="游ゴシック" w:eastAsia="游ゴシック" w:hAnsi="游ゴシック"/>
          <w:b/>
          <w:bCs/>
          <w:sz w:val="24"/>
        </w:rPr>
        <w:t xml:space="preserve">) </w:t>
      </w:r>
      <w:r w:rsidRPr="00F7461A">
        <w:rPr>
          <w:rFonts w:ascii="游ゴシック" w:eastAsia="游ゴシック" w:hAnsi="游ゴシック" w:hint="eastAsia"/>
          <w:b/>
          <w:bCs/>
          <w:sz w:val="24"/>
        </w:rPr>
        <w:t>出願者</w:t>
      </w:r>
    </w:p>
    <w:p w14:paraId="2D748CE7" w14:textId="7355F317" w:rsidR="00A90E15" w:rsidRPr="00933D54" w:rsidRDefault="00EB7F32" w:rsidP="00F7461A">
      <w:pPr>
        <w:autoSpaceDE w:val="0"/>
        <w:autoSpaceDN w:val="0"/>
        <w:adjustRightInd w:val="0"/>
        <w:spacing w:beforeLines="50" w:before="180" w:line="280" w:lineRule="exact"/>
        <w:jc w:val="left"/>
        <w:rPr>
          <w:rFonts w:eastAsiaTheme="minorHAnsi" w:cs="@N'¬˛"/>
          <w:kern w:val="0"/>
          <w:sz w:val="18"/>
          <w:szCs w:val="18"/>
        </w:rPr>
      </w:pPr>
      <w:r w:rsidRPr="00933D54">
        <w:rPr>
          <w:rFonts w:eastAsiaTheme="minorHAnsi" w:cs="@N'¬˛" w:hint="eastAsia"/>
          <w:kern w:val="0"/>
          <w:sz w:val="18"/>
          <w:szCs w:val="18"/>
        </w:rPr>
        <w:t>推薦要件</w:t>
      </w:r>
      <w:r w:rsidRPr="00933D54">
        <w:rPr>
          <w:rFonts w:eastAsiaTheme="minorHAnsi" w:cs="@N'¬˛"/>
          <w:kern w:val="0"/>
          <w:sz w:val="18"/>
          <w:szCs w:val="18"/>
        </w:rPr>
        <w:t>(b)</w:t>
      </w:r>
      <w:r w:rsidRPr="00933D54">
        <w:rPr>
          <w:rFonts w:eastAsiaTheme="minorHAnsi" w:cs="@N'¬˛" w:hint="eastAsia"/>
          <w:kern w:val="0"/>
          <w:sz w:val="18"/>
          <w:szCs w:val="18"/>
        </w:rPr>
        <w:t>の出願者は、あなたがデザイン学に関連する研究分野で優れていることを証明する客観的資料（賞状、掲載論文、掲載記事のコピー等</w:t>
      </w:r>
      <w:r w:rsidR="00A90E15" w:rsidRPr="00933D54">
        <w:rPr>
          <w:rFonts w:eastAsiaTheme="minorHAnsi" w:cs="@N'¬˛" w:hint="eastAsia"/>
          <w:kern w:val="0"/>
          <w:sz w:val="18"/>
          <w:szCs w:val="18"/>
        </w:rPr>
        <w:t>、複数可</w:t>
      </w:r>
      <w:r w:rsidRPr="00933D54">
        <w:rPr>
          <w:rFonts w:eastAsiaTheme="minorHAnsi" w:cs="@N'¬˛" w:hint="eastAsia"/>
          <w:kern w:val="0"/>
          <w:sz w:val="18"/>
          <w:szCs w:val="18"/>
        </w:rPr>
        <w:t>）を</w:t>
      </w:r>
      <w:r w:rsidR="00D548C4" w:rsidRPr="00933D54">
        <w:rPr>
          <w:rFonts w:eastAsiaTheme="minorHAnsi" w:cs="@N'¬˛" w:hint="eastAsia"/>
          <w:kern w:val="0"/>
          <w:sz w:val="18"/>
          <w:szCs w:val="18"/>
        </w:rPr>
        <w:t>本</w:t>
      </w:r>
      <w:r w:rsidR="00C47236" w:rsidRPr="00933D54">
        <w:rPr>
          <w:rFonts w:eastAsiaTheme="minorHAnsi" w:cs="@N'¬˛" w:hint="eastAsia"/>
          <w:kern w:val="0"/>
          <w:sz w:val="18"/>
          <w:szCs w:val="18"/>
        </w:rPr>
        <w:t>確認書</w:t>
      </w:r>
      <w:r w:rsidRPr="00933D54">
        <w:rPr>
          <w:rFonts w:eastAsiaTheme="minorHAnsi" w:cs="@N'¬˛" w:hint="eastAsia"/>
          <w:kern w:val="0"/>
          <w:sz w:val="18"/>
          <w:szCs w:val="18"/>
        </w:rPr>
        <w:t>に添付してください。</w:t>
      </w:r>
      <w:r w:rsidR="00E21AD8" w:rsidRPr="00933D54">
        <w:rPr>
          <w:rFonts w:eastAsiaTheme="minorHAnsi" w:cs="@N'¬˛" w:hint="eastAsia"/>
          <w:kern w:val="0"/>
          <w:sz w:val="18"/>
          <w:szCs w:val="18"/>
        </w:rPr>
        <w:t>なお、</w:t>
      </w:r>
      <w:r w:rsidR="00D548C4" w:rsidRPr="00933D54">
        <w:rPr>
          <w:rFonts w:eastAsiaTheme="minorHAnsi" w:cs="@N'¬˛" w:hint="eastAsia"/>
          <w:kern w:val="0"/>
          <w:sz w:val="18"/>
          <w:szCs w:val="18"/>
        </w:rPr>
        <w:t>ポートフォリオを客観的資料とすることもできます。</w:t>
      </w:r>
      <w:r w:rsidR="00A90E15" w:rsidRPr="00933D54">
        <w:rPr>
          <w:rFonts w:eastAsiaTheme="minorHAnsi" w:cs="@N'¬˛" w:hint="eastAsia"/>
          <w:kern w:val="0"/>
          <w:sz w:val="18"/>
          <w:szCs w:val="18"/>
        </w:rPr>
        <w:t>ポートフォリオのみが客観的資料である</w:t>
      </w:r>
      <w:r w:rsidR="00D548C4" w:rsidRPr="00933D54">
        <w:rPr>
          <w:rFonts w:eastAsiaTheme="minorHAnsi" w:cs="@N'¬˛" w:hint="eastAsia"/>
          <w:kern w:val="0"/>
          <w:sz w:val="18"/>
          <w:szCs w:val="18"/>
        </w:rPr>
        <w:t>場合</w:t>
      </w:r>
      <w:r w:rsidR="00A90E15" w:rsidRPr="00933D54">
        <w:rPr>
          <w:rFonts w:eastAsiaTheme="minorHAnsi" w:cs="@N'¬˛" w:hint="eastAsia"/>
          <w:kern w:val="0"/>
          <w:sz w:val="18"/>
          <w:szCs w:val="18"/>
        </w:rPr>
        <w:t>の</w:t>
      </w:r>
      <w:r w:rsidR="00D548C4" w:rsidRPr="00933D54">
        <w:rPr>
          <w:rFonts w:eastAsiaTheme="minorHAnsi" w:cs="@N'¬˛" w:hint="eastAsia"/>
          <w:kern w:val="0"/>
          <w:sz w:val="18"/>
          <w:szCs w:val="18"/>
        </w:rPr>
        <w:t>資料添付は不要です。</w:t>
      </w:r>
    </w:p>
    <w:p w14:paraId="3DC2AA9B" w14:textId="303518D0" w:rsidR="00C47236" w:rsidRDefault="00C47236" w:rsidP="00933D54">
      <w:pPr>
        <w:autoSpaceDE w:val="0"/>
        <w:autoSpaceDN w:val="0"/>
        <w:adjustRightInd w:val="0"/>
        <w:spacing w:afterLines="50" w:after="180" w:line="280" w:lineRule="exact"/>
        <w:jc w:val="left"/>
        <w:rPr>
          <w:rFonts w:eastAsiaTheme="minorHAnsi" w:cs="@N'¬˛"/>
          <w:kern w:val="0"/>
          <w:sz w:val="18"/>
          <w:szCs w:val="18"/>
        </w:rPr>
      </w:pPr>
      <w:r w:rsidRPr="00933D54">
        <w:rPr>
          <w:rFonts w:eastAsiaTheme="minorHAnsi" w:cs="@N'¬˛" w:hint="eastAsia"/>
          <w:kern w:val="0"/>
          <w:sz w:val="18"/>
          <w:szCs w:val="18"/>
        </w:rPr>
        <w:t>下欄に提出する客観的資料の</w:t>
      </w:r>
      <w:r w:rsidR="00A90E15" w:rsidRPr="00933D54">
        <w:rPr>
          <w:rFonts w:eastAsiaTheme="minorHAnsi" w:cs="@N'¬˛" w:hint="eastAsia"/>
          <w:kern w:val="0"/>
          <w:sz w:val="18"/>
          <w:szCs w:val="18"/>
        </w:rPr>
        <w:t>名称</w:t>
      </w:r>
      <w:r w:rsidR="00E21AD8" w:rsidRPr="00933D54">
        <w:rPr>
          <w:rFonts w:eastAsiaTheme="minorHAnsi" w:cs="@N'¬˛" w:hint="eastAsia"/>
          <w:kern w:val="0"/>
          <w:sz w:val="18"/>
          <w:szCs w:val="18"/>
        </w:rPr>
        <w:t>、種類</w:t>
      </w:r>
      <w:r w:rsidR="00A90E15" w:rsidRPr="00933D54">
        <w:rPr>
          <w:rFonts w:eastAsiaTheme="minorHAnsi" w:cs="@N'¬˛" w:hint="eastAsia"/>
          <w:kern w:val="0"/>
          <w:sz w:val="18"/>
          <w:szCs w:val="18"/>
        </w:rPr>
        <w:t>等</w:t>
      </w:r>
      <w:r w:rsidRPr="00933D54">
        <w:rPr>
          <w:rFonts w:eastAsiaTheme="minorHAnsi" w:cs="@N'¬˛" w:hint="eastAsia"/>
          <w:kern w:val="0"/>
          <w:sz w:val="18"/>
          <w:szCs w:val="18"/>
        </w:rPr>
        <w:t>を記載してください。ポートフォリオの場合は「ポートフォリオ」と記載してください。</w:t>
      </w:r>
    </w:p>
    <w:p w14:paraId="0005B17E" w14:textId="65CF7C81" w:rsidR="00933D54" w:rsidRPr="0010710F" w:rsidRDefault="00933D54" w:rsidP="0010710F">
      <w:pPr>
        <w:autoSpaceDE w:val="0"/>
        <w:autoSpaceDN w:val="0"/>
        <w:adjustRightInd w:val="0"/>
        <w:spacing w:line="280" w:lineRule="exact"/>
        <w:jc w:val="left"/>
        <w:rPr>
          <w:rFonts w:ascii="游ゴシック" w:eastAsia="游ゴシック" w:hAnsi="游ゴシック" w:cs="@N'¬˛"/>
          <w:b/>
          <w:bCs/>
          <w:kern w:val="0"/>
          <w:szCs w:val="21"/>
        </w:rPr>
      </w:pPr>
      <w:r w:rsidRPr="0010710F">
        <w:rPr>
          <w:rFonts w:ascii="游ゴシック" w:eastAsia="游ゴシック" w:hAnsi="游ゴシック" w:cs="@N'¬˛" w:hint="eastAsia"/>
          <w:b/>
          <w:bCs/>
          <w:kern w:val="0"/>
          <w:szCs w:val="21"/>
        </w:rPr>
        <w:t>客観的資料</w:t>
      </w:r>
      <w:r w:rsidR="0010710F" w:rsidRPr="0010710F">
        <w:rPr>
          <w:rFonts w:ascii="游ゴシック" w:eastAsia="游ゴシック" w:hAnsi="游ゴシック" w:cs="@N'¬˛" w:hint="eastAsia"/>
          <w:b/>
          <w:bCs/>
          <w:kern w:val="0"/>
          <w:szCs w:val="21"/>
        </w:rPr>
        <w:t>一覧</w:t>
      </w:r>
    </w:p>
    <w:tbl>
      <w:tblPr>
        <w:tblStyle w:val="a7"/>
        <w:tblW w:w="9751" w:type="dxa"/>
        <w:tblCellMar>
          <w:top w:w="113" w:type="dxa"/>
          <w:bottom w:w="113" w:type="dxa"/>
        </w:tblCellMar>
        <w:tblLook w:val="04A0" w:firstRow="1" w:lastRow="0" w:firstColumn="1" w:lastColumn="0" w:noHBand="0" w:noVBand="1"/>
      </w:tblPr>
      <w:tblGrid>
        <w:gridCol w:w="9751"/>
      </w:tblGrid>
      <w:tr w:rsidR="00B6438A" w:rsidRPr="001C78F9" w14:paraId="55CA2115" w14:textId="77777777" w:rsidTr="00B56F22">
        <w:trPr>
          <w:trHeight w:val="549"/>
        </w:trPr>
        <w:tc>
          <w:tcPr>
            <w:tcW w:w="9751" w:type="dxa"/>
          </w:tcPr>
          <w:p w14:paraId="68D88744" w14:textId="365EBF21" w:rsidR="00933D54" w:rsidRPr="001C78F9" w:rsidRDefault="00933D54" w:rsidP="00B6438A">
            <w:pPr>
              <w:autoSpaceDE w:val="0"/>
              <w:autoSpaceDN w:val="0"/>
              <w:adjustRightInd w:val="0"/>
              <w:jc w:val="left"/>
              <w:rPr>
                <w:rFonts w:ascii="游ゴシック" w:eastAsia="游ゴシック" w:hAnsi="游ゴシック" w:cs="@N'¬˛"/>
                <w:color w:val="000000" w:themeColor="text1"/>
                <w:kern w:val="0"/>
                <w:szCs w:val="21"/>
              </w:rPr>
            </w:pPr>
          </w:p>
        </w:tc>
      </w:tr>
    </w:tbl>
    <w:p w14:paraId="7C5CACE9" w14:textId="77777777" w:rsidR="005C2C7E" w:rsidRPr="00B6438A" w:rsidRDefault="005C2C7E" w:rsidP="005C2C7E">
      <w:pPr>
        <w:autoSpaceDE w:val="0"/>
        <w:autoSpaceDN w:val="0"/>
        <w:adjustRightInd w:val="0"/>
        <w:spacing w:line="20" w:lineRule="exact"/>
        <w:jc w:val="left"/>
        <w:rPr>
          <w:rFonts w:eastAsiaTheme="minorHAnsi" w:cs="@N'¬˛"/>
          <w:color w:val="000000" w:themeColor="text1"/>
          <w:kern w:val="0"/>
          <w:szCs w:val="21"/>
        </w:rPr>
      </w:pPr>
    </w:p>
    <w:sectPr w:rsidR="005C2C7E" w:rsidRPr="00B6438A" w:rsidSect="00B015E2">
      <w:headerReference w:type="default" r:id="rId8"/>
      <w:footerReference w:type="even" r:id="rId9"/>
      <w:footerReference w:type="default" r:id="rId10"/>
      <w:pgSz w:w="11906" w:h="16838"/>
      <w:pgMar w:top="1440"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E0B9CF" w14:textId="77777777" w:rsidR="00B015E2" w:rsidRDefault="00B015E2" w:rsidP="00EA032D">
      <w:r>
        <w:separator/>
      </w:r>
    </w:p>
  </w:endnote>
  <w:endnote w:type="continuationSeparator" w:id="0">
    <w:p w14:paraId="4882AE3F" w14:textId="77777777" w:rsidR="00B015E2" w:rsidRDefault="00B015E2" w:rsidP="00EA03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N'¬˛">
    <w:altName w:val="Calibri"/>
    <w:charset w:val="4D"/>
    <w:family w:val="auto"/>
    <w:pitch w:val="default"/>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8"/>
      </w:rPr>
      <w:id w:val="-1855099469"/>
      <w:docPartObj>
        <w:docPartGallery w:val="Page Numbers (Bottom of Page)"/>
        <w:docPartUnique/>
      </w:docPartObj>
    </w:sdtPr>
    <w:sdtContent>
      <w:p w14:paraId="03EAED4C" w14:textId="5D29135A" w:rsidR="005C2C7E" w:rsidRDefault="005C2C7E" w:rsidP="00916B8A">
        <w:pPr>
          <w:pStyle w:val="a5"/>
          <w:framePr w:wrap="none" w:vAnchor="text" w:hAnchor="margin" w:xAlign="center" w:y="1"/>
          <w:rPr>
            <w:rStyle w:val="a8"/>
          </w:rPr>
        </w:pPr>
        <w:r>
          <w:rPr>
            <w:rStyle w:val="a8"/>
          </w:rPr>
          <w:fldChar w:fldCharType="begin"/>
        </w:r>
        <w:r>
          <w:rPr>
            <w:rStyle w:val="a8"/>
          </w:rPr>
          <w:instrText xml:space="preserve"> PAGE </w:instrText>
        </w:r>
        <w:r>
          <w:rPr>
            <w:rStyle w:val="a8"/>
          </w:rPr>
          <w:fldChar w:fldCharType="end"/>
        </w:r>
      </w:p>
    </w:sdtContent>
  </w:sdt>
  <w:p w14:paraId="3BA74616" w14:textId="77777777" w:rsidR="005C2C7E" w:rsidRDefault="005C2C7E">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35F14" w14:textId="25BF5175" w:rsidR="005C2C7E" w:rsidRDefault="005C2C7E" w:rsidP="00EB329D">
    <w:pPr>
      <w:pStyle w:val="a5"/>
      <w:tabs>
        <w:tab w:val="clear" w:pos="4252"/>
        <w:tab w:val="clear" w:pos="8504"/>
        <w:tab w:val="left" w:pos="557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0E826E" w14:textId="77777777" w:rsidR="00B015E2" w:rsidRDefault="00B015E2" w:rsidP="00EA032D">
      <w:r>
        <w:separator/>
      </w:r>
    </w:p>
  </w:footnote>
  <w:footnote w:type="continuationSeparator" w:id="0">
    <w:p w14:paraId="04C78B94" w14:textId="77777777" w:rsidR="00B015E2" w:rsidRDefault="00B015E2" w:rsidP="00EA03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352CE" w14:textId="11A4DD25" w:rsidR="00EA032D" w:rsidRPr="009854C2" w:rsidRDefault="00716B16" w:rsidP="00EA032D">
    <w:pPr>
      <w:autoSpaceDE w:val="0"/>
      <w:autoSpaceDN w:val="0"/>
      <w:adjustRightInd w:val="0"/>
      <w:jc w:val="right"/>
      <w:rPr>
        <w:rFonts w:eastAsiaTheme="minorHAnsi" w:cs="@N'¬˛"/>
        <w:kern w:val="0"/>
        <w:sz w:val="18"/>
        <w:szCs w:val="18"/>
      </w:rPr>
    </w:pPr>
    <w:r>
      <w:rPr>
        <w:rFonts w:eastAsiaTheme="minorHAnsi" w:cs="@N'¬˛" w:hint="eastAsia"/>
        <w:kern w:val="0"/>
        <w:sz w:val="18"/>
        <w:szCs w:val="18"/>
      </w:rPr>
      <w:t>筑波大学</w:t>
    </w:r>
    <w:r w:rsidR="00DC464C">
      <w:rPr>
        <w:rFonts w:eastAsiaTheme="minorHAnsi" w:cs="@N'¬˛" w:hint="eastAsia"/>
        <w:kern w:val="0"/>
        <w:sz w:val="18"/>
        <w:szCs w:val="18"/>
      </w:rPr>
      <w:t>人間総合科学学術</w:t>
    </w:r>
    <w:r>
      <w:rPr>
        <w:rFonts w:eastAsiaTheme="minorHAnsi" w:cs="@N'¬˛" w:hint="eastAsia"/>
        <w:kern w:val="0"/>
        <w:sz w:val="18"/>
        <w:szCs w:val="18"/>
      </w:rPr>
      <w:t>院</w:t>
    </w:r>
    <w:r w:rsidR="00EA032D" w:rsidRPr="009854C2">
      <w:rPr>
        <w:rFonts w:eastAsiaTheme="minorHAnsi" w:cs="@N'¬˛"/>
        <w:kern w:val="0"/>
        <w:sz w:val="18"/>
        <w:szCs w:val="18"/>
      </w:rPr>
      <w:t>人間総合科学研究群</w:t>
    </w:r>
  </w:p>
  <w:p w14:paraId="0DA00492" w14:textId="47540A21" w:rsidR="00EA032D" w:rsidRPr="009854C2" w:rsidRDefault="00EA032D" w:rsidP="00EA032D">
    <w:pPr>
      <w:jc w:val="right"/>
      <w:rPr>
        <w:rFonts w:eastAsiaTheme="minorHAnsi" w:cs="@N'¬˛"/>
        <w:kern w:val="0"/>
        <w:sz w:val="18"/>
        <w:szCs w:val="18"/>
      </w:rPr>
    </w:pPr>
    <w:r w:rsidRPr="009854C2">
      <w:rPr>
        <w:rFonts w:eastAsiaTheme="minorHAnsi" w:cs="@N'¬˛"/>
        <w:kern w:val="0"/>
        <w:sz w:val="18"/>
        <w:szCs w:val="18"/>
      </w:rPr>
      <w:t>デザイン学学位プログラム</w:t>
    </w:r>
    <w:r w:rsidR="00755518">
      <w:rPr>
        <w:rFonts w:eastAsiaTheme="minorHAnsi" w:cs="@N'¬˛" w:hint="eastAsia"/>
        <w:kern w:val="0"/>
        <w:sz w:val="18"/>
        <w:szCs w:val="18"/>
      </w:rPr>
      <w:t>（</w:t>
    </w:r>
    <w:r w:rsidR="00855CB2" w:rsidRPr="009854C2">
      <w:rPr>
        <w:rFonts w:eastAsiaTheme="minorHAnsi" w:cs="@N'¬˛"/>
        <w:kern w:val="0"/>
        <w:sz w:val="18"/>
        <w:szCs w:val="18"/>
      </w:rPr>
      <w:t>博士前期課程</w:t>
    </w:r>
    <w:r w:rsidR="00755518">
      <w:rPr>
        <w:rFonts w:eastAsiaTheme="minorHAnsi" w:cs="@N'¬˛" w:hint="eastAsia"/>
        <w:kern w:val="0"/>
        <w:sz w:val="18"/>
        <w:szCs w:val="18"/>
      </w:rPr>
      <w:t>）</w:t>
    </w:r>
  </w:p>
  <w:p w14:paraId="3B1B5E92" w14:textId="5B4B406E" w:rsidR="005C2C7E" w:rsidRPr="009854C2" w:rsidRDefault="005C2C7E" w:rsidP="00EA032D">
    <w:pPr>
      <w:jc w:val="right"/>
      <w:rPr>
        <w:rFonts w:eastAsiaTheme="minorHAnsi"/>
        <w:sz w:val="18"/>
        <w:szCs w:val="18"/>
      </w:rPr>
    </w:pPr>
    <w:r w:rsidRPr="009854C2">
      <w:rPr>
        <w:rFonts w:eastAsiaTheme="minorHAnsi" w:hint="eastAsia"/>
        <w:sz w:val="18"/>
        <w:szCs w:val="18"/>
      </w:rPr>
      <w:t>推薦（自薦）入学試験</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D6336A"/>
    <w:multiLevelType w:val="hybridMultilevel"/>
    <w:tmpl w:val="30B4E15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C636F2F"/>
    <w:multiLevelType w:val="multilevel"/>
    <w:tmpl w:val="46048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71468573">
    <w:abstractNumId w:val="1"/>
  </w:num>
  <w:num w:numId="2" w16cid:durableId="20642558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32D"/>
    <w:rsid w:val="00031351"/>
    <w:rsid w:val="000B68F5"/>
    <w:rsid w:val="0010710F"/>
    <w:rsid w:val="001223C9"/>
    <w:rsid w:val="00122A29"/>
    <w:rsid w:val="00146BA8"/>
    <w:rsid w:val="00157ED8"/>
    <w:rsid w:val="001938F1"/>
    <w:rsid w:val="001C78F9"/>
    <w:rsid w:val="001E07C5"/>
    <w:rsid w:val="0021377E"/>
    <w:rsid w:val="00222A18"/>
    <w:rsid w:val="00267D88"/>
    <w:rsid w:val="003811C1"/>
    <w:rsid w:val="00394BA2"/>
    <w:rsid w:val="003E3F3D"/>
    <w:rsid w:val="0042317B"/>
    <w:rsid w:val="004D69EC"/>
    <w:rsid w:val="004F2CA0"/>
    <w:rsid w:val="005164C7"/>
    <w:rsid w:val="00536D97"/>
    <w:rsid w:val="005C2C7E"/>
    <w:rsid w:val="005E102F"/>
    <w:rsid w:val="005E2C95"/>
    <w:rsid w:val="00655F80"/>
    <w:rsid w:val="006B2EE0"/>
    <w:rsid w:val="006B36FF"/>
    <w:rsid w:val="006D290C"/>
    <w:rsid w:val="006D3537"/>
    <w:rsid w:val="006D56E2"/>
    <w:rsid w:val="006D6E65"/>
    <w:rsid w:val="006E4039"/>
    <w:rsid w:val="007109F1"/>
    <w:rsid w:val="00716B16"/>
    <w:rsid w:val="0073360D"/>
    <w:rsid w:val="00733BD3"/>
    <w:rsid w:val="0074109B"/>
    <w:rsid w:val="00755518"/>
    <w:rsid w:val="00855CB2"/>
    <w:rsid w:val="00933D54"/>
    <w:rsid w:val="009851F2"/>
    <w:rsid w:val="009854C2"/>
    <w:rsid w:val="009C5465"/>
    <w:rsid w:val="00A43E7F"/>
    <w:rsid w:val="00A5013E"/>
    <w:rsid w:val="00A563F6"/>
    <w:rsid w:val="00A80A0C"/>
    <w:rsid w:val="00A90E15"/>
    <w:rsid w:val="00AC6E9A"/>
    <w:rsid w:val="00B015E2"/>
    <w:rsid w:val="00B23FDA"/>
    <w:rsid w:val="00B52772"/>
    <w:rsid w:val="00B56F22"/>
    <w:rsid w:val="00B6438A"/>
    <w:rsid w:val="00B86B01"/>
    <w:rsid w:val="00BD33CD"/>
    <w:rsid w:val="00BE7758"/>
    <w:rsid w:val="00C47236"/>
    <w:rsid w:val="00C87309"/>
    <w:rsid w:val="00CC4CE2"/>
    <w:rsid w:val="00D548C4"/>
    <w:rsid w:val="00DC464C"/>
    <w:rsid w:val="00DC4B01"/>
    <w:rsid w:val="00DC6B18"/>
    <w:rsid w:val="00E07372"/>
    <w:rsid w:val="00E110F5"/>
    <w:rsid w:val="00E12104"/>
    <w:rsid w:val="00E21AD8"/>
    <w:rsid w:val="00E25D3D"/>
    <w:rsid w:val="00E63499"/>
    <w:rsid w:val="00EA032D"/>
    <w:rsid w:val="00EA5CFB"/>
    <w:rsid w:val="00EA7CAC"/>
    <w:rsid w:val="00EB329D"/>
    <w:rsid w:val="00EB7F32"/>
    <w:rsid w:val="00EE1287"/>
    <w:rsid w:val="00EF1BC4"/>
    <w:rsid w:val="00F7461A"/>
    <w:rsid w:val="00F96F17"/>
    <w:rsid w:val="00FC4D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B85BFB"/>
  <w15:chartTrackingRefBased/>
  <w15:docId w15:val="{BEBB3D25-1E6F-BF4A-B3BE-7AE7FD325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32D"/>
    <w:pPr>
      <w:tabs>
        <w:tab w:val="center" w:pos="4252"/>
        <w:tab w:val="right" w:pos="8504"/>
      </w:tabs>
      <w:snapToGrid w:val="0"/>
    </w:pPr>
  </w:style>
  <w:style w:type="character" w:customStyle="1" w:styleId="a4">
    <w:name w:val="ヘッダー (文字)"/>
    <w:basedOn w:val="a0"/>
    <w:link w:val="a3"/>
    <w:uiPriority w:val="99"/>
    <w:rsid w:val="00EA032D"/>
  </w:style>
  <w:style w:type="paragraph" w:styleId="a5">
    <w:name w:val="footer"/>
    <w:basedOn w:val="a"/>
    <w:link w:val="a6"/>
    <w:uiPriority w:val="99"/>
    <w:unhideWhenUsed/>
    <w:rsid w:val="00EA032D"/>
    <w:pPr>
      <w:tabs>
        <w:tab w:val="center" w:pos="4252"/>
        <w:tab w:val="right" w:pos="8504"/>
      </w:tabs>
      <w:snapToGrid w:val="0"/>
    </w:pPr>
  </w:style>
  <w:style w:type="character" w:customStyle="1" w:styleId="a6">
    <w:name w:val="フッター (文字)"/>
    <w:basedOn w:val="a0"/>
    <w:link w:val="a5"/>
    <w:uiPriority w:val="99"/>
    <w:rsid w:val="00EA032D"/>
  </w:style>
  <w:style w:type="table" w:styleId="a7">
    <w:name w:val="Table Grid"/>
    <w:basedOn w:val="a1"/>
    <w:uiPriority w:val="39"/>
    <w:rsid w:val="00EA03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semiHidden/>
    <w:unhideWhenUsed/>
    <w:rsid w:val="005C2C7E"/>
  </w:style>
  <w:style w:type="paragraph" w:styleId="a9">
    <w:name w:val="List Paragraph"/>
    <w:basedOn w:val="a"/>
    <w:uiPriority w:val="34"/>
    <w:qFormat/>
    <w:rsid w:val="00EE1287"/>
    <w:pPr>
      <w:ind w:leftChars="400" w:left="840"/>
    </w:pPr>
  </w:style>
  <w:style w:type="paragraph" w:styleId="aa">
    <w:name w:val="Balloon Text"/>
    <w:basedOn w:val="a"/>
    <w:link w:val="ab"/>
    <w:uiPriority w:val="99"/>
    <w:semiHidden/>
    <w:unhideWhenUsed/>
    <w:rsid w:val="00755518"/>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755518"/>
    <w:rPr>
      <w:rFonts w:asciiTheme="majorHAnsi" w:eastAsiaTheme="majorEastAsia" w:hAnsiTheme="majorHAnsi" w:cstheme="majorBidi"/>
      <w:sz w:val="18"/>
      <w:szCs w:val="18"/>
    </w:rPr>
  </w:style>
  <w:style w:type="paragraph" w:styleId="ac">
    <w:name w:val="Revision"/>
    <w:hidden/>
    <w:uiPriority w:val="99"/>
    <w:semiHidden/>
    <w:rsid w:val="00E634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69BDCB-DB3E-4264-8C35-2F336E9A11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148</Words>
  <Characters>849</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加藤研</dc:creator>
  <cp:keywords/>
  <dc:description/>
  <cp:lastModifiedBy>川村真司</cp:lastModifiedBy>
  <cp:revision>3</cp:revision>
  <cp:lastPrinted>2024-03-15T01:18:00Z</cp:lastPrinted>
  <dcterms:created xsi:type="dcterms:W3CDTF">2024-04-11T04:27:00Z</dcterms:created>
  <dcterms:modified xsi:type="dcterms:W3CDTF">2024-04-24T08:53:00Z</dcterms:modified>
</cp:coreProperties>
</file>